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737C6" w14:textId="52856CBC" w:rsidR="00807578" w:rsidRDefault="00E936D9" w:rsidP="00E936D9">
      <w:pPr>
        <w:jc w:val="right"/>
      </w:pPr>
      <w:r w:rsidRPr="00E936D9">
        <w:t xml:space="preserve">Pirkimo sąlygų </w:t>
      </w:r>
      <w:r w:rsidR="00C74021">
        <w:t xml:space="preserve">3 </w:t>
      </w:r>
      <w:r w:rsidRPr="00E936D9">
        <w:t>priedas „</w:t>
      </w:r>
      <w:r w:rsidR="00C74021">
        <w:t>Pasiūlymo forma</w:t>
      </w:r>
      <w:r w:rsidRPr="00E936D9">
        <w:t>“</w:t>
      </w:r>
    </w:p>
    <w:p w14:paraId="4771C2D8" w14:textId="77777777" w:rsidR="00C74021" w:rsidRPr="00C74021" w:rsidRDefault="00C74021" w:rsidP="00C74021">
      <w:pPr>
        <w:spacing w:after="160" w:line="276" w:lineRule="auto"/>
        <w:rPr>
          <w:rFonts w:eastAsiaTheme="minorEastAsia"/>
          <w:color w:val="7030A0"/>
          <w:sz w:val="21"/>
          <w:szCs w:val="21"/>
          <w:lang w:eastAsia="lt-LT"/>
        </w:rPr>
      </w:pPr>
    </w:p>
    <w:p w14:paraId="724CC08B" w14:textId="77777777" w:rsidR="00C74021" w:rsidRPr="00C74021" w:rsidRDefault="00C74021" w:rsidP="00C74021">
      <w:pPr>
        <w:pBdr>
          <w:top w:val="nil"/>
          <w:left w:val="nil"/>
          <w:bottom w:val="nil"/>
          <w:right w:val="nil"/>
          <w:between w:val="nil"/>
          <w:bar w:val="nil"/>
        </w:pBdr>
        <w:ind w:right="-178"/>
        <w:jc w:val="center"/>
        <w:rPr>
          <w:rFonts w:eastAsia="Arial Unicode MS"/>
          <w:sz w:val="21"/>
          <w:szCs w:val="21"/>
          <w:bdr w:val="nil"/>
        </w:rPr>
      </w:pPr>
      <w:r w:rsidRPr="00C74021">
        <w:rPr>
          <w:rFonts w:eastAsia="Arial Unicode MS"/>
          <w:sz w:val="21"/>
          <w:szCs w:val="21"/>
          <w:bdr w:val="nil"/>
        </w:rPr>
        <w:t>Herbas arba prekių ženklas</w:t>
      </w:r>
    </w:p>
    <w:p w14:paraId="058379CE" w14:textId="77777777" w:rsidR="00C74021" w:rsidRPr="00C74021" w:rsidRDefault="00C74021" w:rsidP="00C74021">
      <w:pPr>
        <w:pBdr>
          <w:top w:val="nil"/>
          <w:left w:val="nil"/>
          <w:bottom w:val="nil"/>
          <w:right w:val="nil"/>
          <w:between w:val="nil"/>
          <w:bar w:val="nil"/>
        </w:pBdr>
        <w:ind w:right="-178"/>
        <w:jc w:val="center"/>
        <w:rPr>
          <w:rFonts w:eastAsia="Arial Unicode MS"/>
          <w:sz w:val="21"/>
          <w:szCs w:val="21"/>
          <w:bdr w:val="nil"/>
        </w:rPr>
      </w:pPr>
    </w:p>
    <w:p w14:paraId="1FE47721" w14:textId="77777777" w:rsidR="00C74021" w:rsidRPr="00C74021" w:rsidRDefault="00C74021" w:rsidP="00C74021">
      <w:pPr>
        <w:pBdr>
          <w:top w:val="nil"/>
          <w:left w:val="nil"/>
          <w:bottom w:val="nil"/>
          <w:right w:val="nil"/>
          <w:between w:val="nil"/>
          <w:bar w:val="nil"/>
        </w:pBdr>
        <w:ind w:right="-178"/>
        <w:jc w:val="center"/>
        <w:rPr>
          <w:rFonts w:eastAsia="Arial Unicode MS"/>
          <w:sz w:val="21"/>
          <w:szCs w:val="21"/>
          <w:bdr w:val="nil"/>
        </w:rPr>
      </w:pPr>
      <w:r w:rsidRPr="00C74021">
        <w:rPr>
          <w:rFonts w:eastAsia="Arial Unicode MS"/>
          <w:sz w:val="21"/>
          <w:szCs w:val="21"/>
          <w:bdr w:val="nil"/>
        </w:rPr>
        <w:t>(Tiekėjo pavadinimas)</w:t>
      </w:r>
    </w:p>
    <w:p w14:paraId="1ABAF5AC" w14:textId="77777777" w:rsidR="00C74021" w:rsidRPr="00C74021" w:rsidRDefault="00C74021" w:rsidP="00C74021">
      <w:pPr>
        <w:pBdr>
          <w:top w:val="nil"/>
          <w:left w:val="nil"/>
          <w:bottom w:val="nil"/>
          <w:right w:val="nil"/>
          <w:between w:val="nil"/>
          <w:bar w:val="nil"/>
        </w:pBdr>
        <w:ind w:right="-178"/>
        <w:jc w:val="center"/>
        <w:rPr>
          <w:rFonts w:eastAsia="Arial Unicode MS"/>
          <w:sz w:val="21"/>
          <w:szCs w:val="21"/>
          <w:bdr w:val="nil"/>
        </w:rPr>
      </w:pPr>
      <w:r w:rsidRPr="00C74021">
        <w:rPr>
          <w:rFonts w:eastAsia="Arial Unicode MS"/>
          <w:sz w:val="21"/>
          <w:szCs w:val="21"/>
          <w:bdr w:val="ni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6F824E" w14:textId="77777777" w:rsidR="00C74021" w:rsidRPr="00C74021" w:rsidRDefault="00C74021" w:rsidP="00C74021">
      <w:pPr>
        <w:pBdr>
          <w:top w:val="nil"/>
          <w:left w:val="nil"/>
          <w:bottom w:val="nil"/>
          <w:right w:val="nil"/>
          <w:between w:val="nil"/>
          <w:bar w:val="nil"/>
        </w:pBdr>
        <w:ind w:right="-178"/>
        <w:jc w:val="center"/>
        <w:rPr>
          <w:rFonts w:eastAsia="Arial Unicode MS"/>
          <w:sz w:val="21"/>
          <w:szCs w:val="21"/>
          <w:bdr w:val="nil"/>
        </w:rPr>
      </w:pPr>
      <w:r w:rsidRPr="00C74021">
        <w:rPr>
          <w:rFonts w:eastAsia="Arial Unicode MS"/>
          <w:sz w:val="21"/>
          <w:szCs w:val="21"/>
          <w:bdr w:val="nil"/>
        </w:rPr>
        <w:t>_________________________________________________________________________________________</w:t>
      </w:r>
    </w:p>
    <w:p w14:paraId="7DE6B45D" w14:textId="77777777" w:rsidR="00C74021" w:rsidRPr="00C74021" w:rsidRDefault="00C74021" w:rsidP="00C74021">
      <w:pPr>
        <w:pBdr>
          <w:top w:val="nil"/>
          <w:left w:val="nil"/>
          <w:bottom w:val="nil"/>
          <w:right w:val="nil"/>
          <w:between w:val="nil"/>
          <w:bar w:val="nil"/>
        </w:pBdr>
        <w:tabs>
          <w:tab w:val="center" w:pos="2520"/>
        </w:tabs>
        <w:jc w:val="both"/>
        <w:rPr>
          <w:rFonts w:eastAsia="Arial Unicode MS"/>
          <w:sz w:val="21"/>
          <w:szCs w:val="21"/>
          <w:bdr w:val="nil"/>
        </w:rPr>
      </w:pPr>
    </w:p>
    <w:p w14:paraId="16A23F4F" w14:textId="77777777" w:rsidR="00C74021" w:rsidRPr="00C74021" w:rsidRDefault="00C74021" w:rsidP="00C74021">
      <w:pPr>
        <w:pBdr>
          <w:top w:val="nil"/>
          <w:left w:val="nil"/>
          <w:bottom w:val="nil"/>
          <w:right w:val="nil"/>
          <w:between w:val="nil"/>
          <w:bar w:val="nil"/>
        </w:pBdr>
        <w:tabs>
          <w:tab w:val="center" w:pos="2520"/>
        </w:tabs>
        <w:jc w:val="both"/>
        <w:rPr>
          <w:rFonts w:eastAsia="Arial Unicode MS"/>
          <w:sz w:val="21"/>
          <w:szCs w:val="21"/>
          <w:bdr w:val="nil"/>
        </w:rPr>
      </w:pPr>
      <w:r w:rsidRPr="00C74021">
        <w:rPr>
          <w:rFonts w:eastAsia="Arial Unicode MS"/>
          <w:sz w:val="21"/>
          <w:szCs w:val="21"/>
          <w:bdr w:val="nil"/>
        </w:rPr>
        <w:t xml:space="preserve">VšĮ Prienų ligoninei </w:t>
      </w:r>
    </w:p>
    <w:p w14:paraId="69638659"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p>
    <w:p w14:paraId="2A25FD91"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r w:rsidRPr="00C74021">
        <w:rPr>
          <w:rFonts w:eastAsia="Arial Unicode MS"/>
          <w:b/>
          <w:sz w:val="21"/>
          <w:szCs w:val="21"/>
          <w:bdr w:val="nil"/>
        </w:rPr>
        <w:t>PASIŪLYMAS</w:t>
      </w:r>
    </w:p>
    <w:p w14:paraId="0E7D7979"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p>
    <w:p w14:paraId="7EA9C99B" w14:textId="467DC613" w:rsidR="00C74021" w:rsidRPr="00C74021" w:rsidRDefault="00C74021" w:rsidP="00C74021">
      <w:pPr>
        <w:pBdr>
          <w:top w:val="nil"/>
          <w:left w:val="nil"/>
          <w:bottom w:val="nil"/>
          <w:right w:val="nil"/>
          <w:between w:val="nil"/>
          <w:bar w:val="nil"/>
        </w:pBdr>
        <w:tabs>
          <w:tab w:val="right" w:leader="underscore" w:pos="8505"/>
        </w:tabs>
        <w:jc w:val="center"/>
        <w:rPr>
          <w:rFonts w:eastAsia="Arial Unicode MS"/>
          <w:b/>
          <w:bCs/>
          <w:sz w:val="21"/>
          <w:szCs w:val="21"/>
          <w:bdr w:val="nil"/>
        </w:rPr>
      </w:pPr>
      <w:r>
        <w:rPr>
          <w:rFonts w:eastAsia="Arial Unicode MS"/>
          <w:b/>
          <w:bCs/>
          <w:sz w:val="21"/>
          <w:szCs w:val="21"/>
          <w:bdr w:val="nil"/>
        </w:rPr>
        <w:t xml:space="preserve">TVARSLIAVOS </w:t>
      </w:r>
      <w:r w:rsidRPr="00C74021">
        <w:rPr>
          <w:rFonts w:eastAsia="Arial Unicode MS"/>
          <w:b/>
          <w:bCs/>
          <w:sz w:val="21"/>
          <w:szCs w:val="21"/>
          <w:bdr w:val="nil"/>
        </w:rPr>
        <w:t xml:space="preserve">PIRKIMUI </w:t>
      </w:r>
    </w:p>
    <w:p w14:paraId="52A8376B" w14:textId="77777777" w:rsidR="00C74021" w:rsidRPr="00C74021" w:rsidRDefault="00C74021" w:rsidP="00C74021">
      <w:pPr>
        <w:pBdr>
          <w:top w:val="nil"/>
          <w:left w:val="nil"/>
          <w:bottom w:val="nil"/>
          <w:right w:val="nil"/>
          <w:between w:val="nil"/>
          <w:bar w:val="nil"/>
        </w:pBdr>
        <w:shd w:val="clear" w:color="auto" w:fill="FFFFFF"/>
        <w:jc w:val="center"/>
        <w:rPr>
          <w:rFonts w:eastAsia="Arial Unicode MS"/>
          <w:color w:val="FF0000"/>
          <w:sz w:val="21"/>
          <w:szCs w:val="21"/>
          <w:bdr w:val="nil"/>
        </w:rPr>
      </w:pPr>
    </w:p>
    <w:p w14:paraId="1A62E44E" w14:textId="77777777" w:rsidR="00C74021" w:rsidRPr="00C74021" w:rsidRDefault="00C74021" w:rsidP="00C74021">
      <w:pPr>
        <w:pBdr>
          <w:top w:val="nil"/>
          <w:left w:val="nil"/>
          <w:bottom w:val="nil"/>
          <w:right w:val="nil"/>
          <w:between w:val="nil"/>
          <w:bar w:val="nil"/>
        </w:pBdr>
        <w:shd w:val="clear" w:color="auto" w:fill="FFFFFF"/>
        <w:jc w:val="center"/>
        <w:rPr>
          <w:rFonts w:eastAsia="Arial Unicode MS"/>
          <w:b/>
          <w:bCs/>
          <w:sz w:val="21"/>
          <w:szCs w:val="21"/>
          <w:bdr w:val="nil"/>
        </w:rPr>
      </w:pPr>
      <w:r w:rsidRPr="00C74021">
        <w:rPr>
          <w:rFonts w:eastAsia="Arial Unicode MS"/>
          <w:sz w:val="21"/>
          <w:szCs w:val="21"/>
          <w:bdr w:val="nil"/>
        </w:rPr>
        <w:t>____________</w:t>
      </w:r>
      <w:r w:rsidRPr="00C74021">
        <w:rPr>
          <w:rFonts w:eastAsia="Arial Unicode MS"/>
          <w:b/>
          <w:bCs/>
          <w:sz w:val="21"/>
          <w:szCs w:val="21"/>
          <w:bdr w:val="nil"/>
        </w:rPr>
        <w:t xml:space="preserve"> </w:t>
      </w:r>
      <w:r w:rsidRPr="00C74021">
        <w:rPr>
          <w:rFonts w:eastAsia="Arial Unicode MS"/>
          <w:sz w:val="21"/>
          <w:szCs w:val="21"/>
          <w:bdr w:val="nil"/>
        </w:rPr>
        <w:t>Nr.______</w:t>
      </w:r>
    </w:p>
    <w:p w14:paraId="5EDD5568" w14:textId="77777777" w:rsidR="00C74021" w:rsidRPr="00C74021" w:rsidRDefault="00C74021" w:rsidP="00C74021">
      <w:pPr>
        <w:pBdr>
          <w:top w:val="nil"/>
          <w:left w:val="nil"/>
          <w:bottom w:val="nil"/>
          <w:right w:val="nil"/>
          <w:between w:val="nil"/>
          <w:bar w:val="nil"/>
        </w:pBdr>
        <w:shd w:val="clear" w:color="auto" w:fill="FFFFFF"/>
        <w:jc w:val="center"/>
        <w:rPr>
          <w:rFonts w:eastAsia="Arial Unicode MS"/>
          <w:bCs/>
          <w:sz w:val="21"/>
          <w:szCs w:val="21"/>
          <w:bdr w:val="nil"/>
        </w:rPr>
      </w:pPr>
      <w:r w:rsidRPr="00C74021">
        <w:rPr>
          <w:rFonts w:eastAsia="Arial Unicode MS"/>
          <w:bCs/>
          <w:sz w:val="21"/>
          <w:szCs w:val="21"/>
          <w:bdr w:val="nil"/>
        </w:rPr>
        <w:t>(Data)</w:t>
      </w:r>
    </w:p>
    <w:p w14:paraId="6C226526" w14:textId="77777777" w:rsidR="00C74021" w:rsidRPr="00C74021" w:rsidRDefault="00C74021" w:rsidP="00C74021">
      <w:pPr>
        <w:pBdr>
          <w:top w:val="nil"/>
          <w:left w:val="nil"/>
          <w:bottom w:val="nil"/>
          <w:right w:val="nil"/>
          <w:between w:val="nil"/>
          <w:bar w:val="nil"/>
        </w:pBdr>
        <w:shd w:val="clear" w:color="auto" w:fill="FFFFFF"/>
        <w:jc w:val="center"/>
        <w:rPr>
          <w:rFonts w:eastAsia="Arial Unicode MS"/>
          <w:bCs/>
          <w:sz w:val="21"/>
          <w:szCs w:val="21"/>
          <w:bdr w:val="nil"/>
        </w:rPr>
      </w:pPr>
      <w:r w:rsidRPr="00C74021">
        <w:rPr>
          <w:rFonts w:eastAsia="Arial Unicode MS"/>
          <w:bCs/>
          <w:sz w:val="21"/>
          <w:szCs w:val="21"/>
          <w:bdr w:val="nil"/>
        </w:rPr>
        <w:t>_____________</w:t>
      </w:r>
    </w:p>
    <w:p w14:paraId="7E8F51FF" w14:textId="77777777" w:rsidR="00C74021" w:rsidRPr="00C74021" w:rsidRDefault="00C74021" w:rsidP="00C74021">
      <w:pPr>
        <w:pBdr>
          <w:top w:val="nil"/>
          <w:left w:val="nil"/>
          <w:bottom w:val="nil"/>
          <w:right w:val="nil"/>
          <w:between w:val="nil"/>
          <w:bar w:val="nil"/>
        </w:pBdr>
        <w:shd w:val="clear" w:color="auto" w:fill="FFFFFF"/>
        <w:jc w:val="center"/>
        <w:rPr>
          <w:rFonts w:eastAsia="Arial Unicode MS"/>
          <w:bCs/>
          <w:sz w:val="21"/>
          <w:szCs w:val="21"/>
          <w:bdr w:val="nil"/>
        </w:rPr>
      </w:pPr>
      <w:r w:rsidRPr="00C74021">
        <w:rPr>
          <w:rFonts w:eastAsia="Arial Unicode MS"/>
          <w:bCs/>
          <w:sz w:val="21"/>
          <w:szCs w:val="21"/>
          <w:bdr w:val="nil"/>
        </w:rPr>
        <w:t>(Sudarymo vieta)</w:t>
      </w:r>
    </w:p>
    <w:p w14:paraId="5B4992C1" w14:textId="77777777" w:rsidR="00C74021" w:rsidRPr="00C74021" w:rsidRDefault="00C74021" w:rsidP="00C74021">
      <w:pPr>
        <w:pBdr>
          <w:top w:val="nil"/>
          <w:left w:val="nil"/>
          <w:bottom w:val="nil"/>
          <w:right w:val="nil"/>
          <w:between w:val="nil"/>
          <w:bar w:val="nil"/>
        </w:pBdr>
        <w:jc w:val="right"/>
        <w:rPr>
          <w:rFonts w:eastAsia="Arial Unicode MS"/>
          <w:sz w:val="21"/>
          <w:szCs w:val="21"/>
          <w:bdr w:val="nil"/>
        </w:rPr>
      </w:pPr>
      <w:r w:rsidRPr="00C74021">
        <w:rPr>
          <w:rFonts w:eastAsia="Arial Unicode MS"/>
          <w:sz w:val="21"/>
          <w:szCs w:val="21"/>
          <w:bdr w:val="nil"/>
        </w:rPr>
        <w:tab/>
      </w:r>
      <w:r w:rsidRPr="00C74021">
        <w:rPr>
          <w:rFonts w:eastAsia="Arial Unicode MS"/>
          <w:sz w:val="21"/>
          <w:szCs w:val="21"/>
          <w:bdr w:val="nil"/>
        </w:rPr>
        <w:tab/>
      </w:r>
      <w:r w:rsidRPr="00C74021">
        <w:rPr>
          <w:rFonts w:eastAsia="Arial Unicode MS"/>
          <w:sz w:val="21"/>
          <w:szCs w:val="21"/>
          <w:bdr w:val="nil"/>
        </w:rPr>
        <w:tab/>
      </w:r>
      <w:r w:rsidRPr="00C74021">
        <w:rPr>
          <w:rFonts w:eastAsia="Arial Unicode MS"/>
          <w:sz w:val="21"/>
          <w:szCs w:val="21"/>
          <w:bdr w:val="nil"/>
        </w:rPr>
        <w:tab/>
      </w:r>
      <w:r w:rsidRPr="00C74021">
        <w:rPr>
          <w:rFonts w:eastAsia="Arial Unicode MS"/>
          <w:sz w:val="21"/>
          <w:szCs w:val="21"/>
          <w:bdr w:val="nil"/>
        </w:rPr>
        <w:tab/>
      </w:r>
      <w:r w:rsidRPr="00C74021">
        <w:rPr>
          <w:rFonts w:eastAsia="Arial Unicode MS"/>
          <w:sz w:val="21"/>
          <w:szCs w:val="21"/>
          <w:bdr w:val="nil"/>
        </w:rPr>
        <w:tab/>
      </w:r>
      <w:r w:rsidRPr="00C74021">
        <w:rPr>
          <w:rFonts w:eastAsia="Arial Unicode MS"/>
          <w:sz w:val="21"/>
          <w:szCs w:val="21"/>
          <w:bdr w:val="nil"/>
        </w:rPr>
        <w:tab/>
      </w:r>
      <w:r w:rsidRPr="00C74021">
        <w:rPr>
          <w:rFonts w:eastAsia="Arial Unicode MS"/>
          <w:sz w:val="21"/>
          <w:szCs w:val="21"/>
          <w:bdr w:val="nil"/>
        </w:rPr>
        <w:tab/>
      </w:r>
      <w:r w:rsidRPr="00C74021">
        <w:rPr>
          <w:rFonts w:eastAsia="Arial Unicode MS"/>
          <w:sz w:val="21"/>
          <w:szCs w:val="21"/>
          <w:bdr w:val="nil"/>
        </w:rPr>
        <w:tab/>
        <w:t>1 lentelė</w:t>
      </w:r>
    </w:p>
    <w:p w14:paraId="308FDE57"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r w:rsidRPr="00C74021">
        <w:rPr>
          <w:rFonts w:eastAsia="Arial Unicode MS"/>
          <w:b/>
          <w:sz w:val="21"/>
          <w:szCs w:val="21"/>
          <w:bdr w:val="nil"/>
        </w:rPr>
        <w:t>TIEKĖJO REKVIZITAI</w:t>
      </w:r>
    </w:p>
    <w:p w14:paraId="1A517C7C" w14:textId="77777777" w:rsidR="00C74021" w:rsidRPr="00C74021" w:rsidRDefault="00C74021" w:rsidP="00C74021">
      <w:pPr>
        <w:pBdr>
          <w:top w:val="nil"/>
          <w:left w:val="nil"/>
          <w:bottom w:val="nil"/>
          <w:right w:val="nil"/>
          <w:between w:val="nil"/>
          <w:bar w:val="nil"/>
        </w:pBdr>
        <w:jc w:val="center"/>
        <w:rPr>
          <w:rFonts w:eastAsia="Arial Unicode MS"/>
          <w:sz w:val="21"/>
          <w:szCs w:val="21"/>
          <w:bdr w:val="n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74021" w:rsidRPr="00C74021" w14:paraId="07C0D803" w14:textId="77777777" w:rsidTr="00662B7F">
        <w:tc>
          <w:tcPr>
            <w:tcW w:w="4928" w:type="dxa"/>
            <w:tcBorders>
              <w:top w:val="single" w:sz="4" w:space="0" w:color="auto"/>
              <w:left w:val="single" w:sz="4" w:space="0" w:color="auto"/>
              <w:bottom w:val="single" w:sz="4" w:space="0" w:color="auto"/>
              <w:right w:val="single" w:sz="4" w:space="0" w:color="auto"/>
            </w:tcBorders>
          </w:tcPr>
          <w:p w14:paraId="43216276" w14:textId="77777777" w:rsidR="00C74021" w:rsidRPr="00C74021" w:rsidRDefault="00C74021" w:rsidP="00C74021">
            <w:pPr>
              <w:pBdr>
                <w:top w:val="nil"/>
                <w:left w:val="nil"/>
                <w:bottom w:val="nil"/>
                <w:right w:val="nil"/>
                <w:between w:val="nil"/>
                <w:bar w:val="nil"/>
              </w:pBdr>
              <w:rPr>
                <w:rFonts w:eastAsia="Arial Unicode MS"/>
                <w:i/>
                <w:sz w:val="21"/>
                <w:szCs w:val="21"/>
                <w:bdr w:val="nil"/>
              </w:rPr>
            </w:pPr>
            <w:r w:rsidRPr="00C74021">
              <w:rPr>
                <w:rFonts w:eastAsia="Arial Unicode MS"/>
                <w:sz w:val="21"/>
                <w:szCs w:val="21"/>
                <w:bdr w:val="nil"/>
              </w:rPr>
              <w:t xml:space="preserve">Tiekėjo pavadinimas </w:t>
            </w:r>
            <w:r w:rsidRPr="00C74021">
              <w:rPr>
                <w:rFonts w:eastAsia="Arial Unicode MS"/>
                <w:i/>
                <w:sz w:val="21"/>
                <w:szCs w:val="21"/>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2CB124B"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p w14:paraId="7389C7BF"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r w:rsidR="00C74021" w:rsidRPr="00C74021" w14:paraId="5F058027" w14:textId="77777777" w:rsidTr="00662B7F">
        <w:tc>
          <w:tcPr>
            <w:tcW w:w="4928" w:type="dxa"/>
            <w:tcBorders>
              <w:top w:val="single" w:sz="4" w:space="0" w:color="auto"/>
              <w:left w:val="single" w:sz="4" w:space="0" w:color="auto"/>
              <w:bottom w:val="single" w:sz="4" w:space="0" w:color="auto"/>
              <w:right w:val="single" w:sz="4" w:space="0" w:color="auto"/>
            </w:tcBorders>
          </w:tcPr>
          <w:p w14:paraId="0C2B94AE"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Tiekėjo adresas</w:t>
            </w:r>
            <w:r w:rsidRPr="00C74021">
              <w:rPr>
                <w:rFonts w:eastAsia="Arial Unicode MS"/>
                <w:i/>
                <w:sz w:val="21"/>
                <w:szCs w:val="21"/>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7EF3836A"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r w:rsidR="00C74021" w:rsidRPr="00C74021" w14:paraId="5B4A277B" w14:textId="77777777" w:rsidTr="00662B7F">
        <w:tc>
          <w:tcPr>
            <w:tcW w:w="4928" w:type="dxa"/>
            <w:tcBorders>
              <w:top w:val="single" w:sz="4" w:space="0" w:color="auto"/>
              <w:left w:val="single" w:sz="4" w:space="0" w:color="auto"/>
              <w:bottom w:val="single" w:sz="4" w:space="0" w:color="auto"/>
              <w:right w:val="single" w:sz="4" w:space="0" w:color="auto"/>
            </w:tcBorders>
          </w:tcPr>
          <w:p w14:paraId="711241BD"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6470ED3D"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r w:rsidR="00C74021" w:rsidRPr="00C74021" w14:paraId="4B2C9B35" w14:textId="77777777" w:rsidTr="00662B7F">
        <w:tc>
          <w:tcPr>
            <w:tcW w:w="4928" w:type="dxa"/>
            <w:tcBorders>
              <w:top w:val="single" w:sz="4" w:space="0" w:color="auto"/>
              <w:left w:val="single" w:sz="4" w:space="0" w:color="auto"/>
              <w:bottom w:val="single" w:sz="4" w:space="0" w:color="auto"/>
              <w:right w:val="single" w:sz="4" w:space="0" w:color="auto"/>
            </w:tcBorders>
          </w:tcPr>
          <w:p w14:paraId="46D99038"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237E9BD2"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r w:rsidR="00C74021" w:rsidRPr="00C74021" w14:paraId="0194693B" w14:textId="77777777" w:rsidTr="00662B7F">
        <w:tc>
          <w:tcPr>
            <w:tcW w:w="4928" w:type="dxa"/>
            <w:tcBorders>
              <w:top w:val="single" w:sz="4" w:space="0" w:color="auto"/>
              <w:left w:val="single" w:sz="4" w:space="0" w:color="auto"/>
              <w:bottom w:val="single" w:sz="4" w:space="0" w:color="auto"/>
              <w:right w:val="single" w:sz="4" w:space="0" w:color="auto"/>
            </w:tcBorders>
          </w:tcPr>
          <w:p w14:paraId="094B2AE1"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23B8BF6C"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r w:rsidR="00C74021" w:rsidRPr="00C74021" w14:paraId="4CD753BB" w14:textId="77777777" w:rsidTr="00662B7F">
        <w:tc>
          <w:tcPr>
            <w:tcW w:w="4928" w:type="dxa"/>
            <w:tcBorders>
              <w:top w:val="single" w:sz="4" w:space="0" w:color="auto"/>
              <w:left w:val="single" w:sz="4" w:space="0" w:color="auto"/>
              <w:bottom w:val="single" w:sz="4" w:space="0" w:color="auto"/>
              <w:right w:val="single" w:sz="4" w:space="0" w:color="auto"/>
            </w:tcBorders>
          </w:tcPr>
          <w:p w14:paraId="3595AB7D"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9E0B6F3"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r w:rsidR="00C74021" w:rsidRPr="00C74021" w14:paraId="68876F54" w14:textId="77777777" w:rsidTr="00662B7F">
        <w:tc>
          <w:tcPr>
            <w:tcW w:w="4928" w:type="dxa"/>
            <w:tcBorders>
              <w:top w:val="single" w:sz="4" w:space="0" w:color="auto"/>
              <w:left w:val="single" w:sz="4" w:space="0" w:color="auto"/>
              <w:bottom w:val="single" w:sz="4" w:space="0" w:color="auto"/>
              <w:right w:val="single" w:sz="4" w:space="0" w:color="auto"/>
            </w:tcBorders>
          </w:tcPr>
          <w:p w14:paraId="7BB40366"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43F3516C"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r w:rsidR="00C74021" w:rsidRPr="00C74021" w14:paraId="41E62FB9" w14:textId="77777777" w:rsidTr="00662B7F">
        <w:tc>
          <w:tcPr>
            <w:tcW w:w="4928" w:type="dxa"/>
            <w:tcBorders>
              <w:top w:val="single" w:sz="4" w:space="0" w:color="auto"/>
              <w:left w:val="single" w:sz="4" w:space="0" w:color="auto"/>
              <w:bottom w:val="single" w:sz="4" w:space="0" w:color="auto"/>
              <w:right w:val="single" w:sz="4" w:space="0" w:color="auto"/>
            </w:tcBorders>
          </w:tcPr>
          <w:p w14:paraId="2EC6D437"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Telefono numeris</w:t>
            </w:r>
          </w:p>
        </w:tc>
        <w:tc>
          <w:tcPr>
            <w:tcW w:w="4927" w:type="dxa"/>
            <w:tcBorders>
              <w:top w:val="single" w:sz="4" w:space="0" w:color="auto"/>
              <w:left w:val="single" w:sz="4" w:space="0" w:color="auto"/>
              <w:bottom w:val="single" w:sz="4" w:space="0" w:color="auto"/>
              <w:right w:val="single" w:sz="4" w:space="0" w:color="auto"/>
            </w:tcBorders>
          </w:tcPr>
          <w:p w14:paraId="1CC80EA2"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r w:rsidR="00C74021" w:rsidRPr="00C74021" w14:paraId="27907234" w14:textId="77777777" w:rsidTr="00662B7F">
        <w:tc>
          <w:tcPr>
            <w:tcW w:w="4928" w:type="dxa"/>
            <w:tcBorders>
              <w:top w:val="single" w:sz="4" w:space="0" w:color="auto"/>
              <w:left w:val="single" w:sz="4" w:space="0" w:color="auto"/>
              <w:bottom w:val="single" w:sz="4" w:space="0" w:color="auto"/>
              <w:right w:val="single" w:sz="4" w:space="0" w:color="auto"/>
            </w:tcBorders>
          </w:tcPr>
          <w:p w14:paraId="36C1A200"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Fakso numeris</w:t>
            </w:r>
          </w:p>
        </w:tc>
        <w:tc>
          <w:tcPr>
            <w:tcW w:w="4927" w:type="dxa"/>
            <w:tcBorders>
              <w:top w:val="single" w:sz="4" w:space="0" w:color="auto"/>
              <w:left w:val="single" w:sz="4" w:space="0" w:color="auto"/>
              <w:bottom w:val="single" w:sz="4" w:space="0" w:color="auto"/>
              <w:right w:val="single" w:sz="4" w:space="0" w:color="auto"/>
            </w:tcBorders>
          </w:tcPr>
          <w:p w14:paraId="3D70B304"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r w:rsidR="00C74021" w:rsidRPr="00C74021" w14:paraId="6729613D" w14:textId="77777777" w:rsidTr="00662B7F">
        <w:tc>
          <w:tcPr>
            <w:tcW w:w="4928" w:type="dxa"/>
            <w:tcBorders>
              <w:top w:val="single" w:sz="4" w:space="0" w:color="auto"/>
              <w:left w:val="single" w:sz="4" w:space="0" w:color="auto"/>
              <w:bottom w:val="single" w:sz="4" w:space="0" w:color="auto"/>
              <w:right w:val="single" w:sz="4" w:space="0" w:color="auto"/>
            </w:tcBorders>
          </w:tcPr>
          <w:p w14:paraId="6B79EEE2"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14:paraId="3FCE4492"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bl>
    <w:p w14:paraId="398456F3" w14:textId="77777777" w:rsidR="00C74021" w:rsidRPr="00C74021" w:rsidRDefault="00C74021" w:rsidP="00C74021">
      <w:pPr>
        <w:pBdr>
          <w:top w:val="nil"/>
          <w:left w:val="nil"/>
          <w:bottom w:val="nil"/>
          <w:right w:val="nil"/>
          <w:between w:val="nil"/>
          <w:bar w:val="nil"/>
        </w:pBdr>
        <w:ind w:firstLine="720"/>
        <w:jc w:val="both"/>
        <w:rPr>
          <w:rFonts w:eastAsia="Arial Unicode MS"/>
          <w:sz w:val="21"/>
          <w:szCs w:val="21"/>
          <w:bdr w:val="nil"/>
        </w:rPr>
      </w:pPr>
      <w:r w:rsidRPr="00C74021">
        <w:rPr>
          <w:rFonts w:eastAsia="Arial Unicode MS"/>
          <w:sz w:val="21"/>
          <w:szCs w:val="21"/>
          <w:bdr w:val="nil"/>
        </w:rPr>
        <w:t>Šiuo pasiūlymu pažymime, kad sutinkame su visomis pirkimo sąlygomis, nustatytomis:</w:t>
      </w:r>
    </w:p>
    <w:p w14:paraId="2508706F" w14:textId="7117BE15" w:rsidR="00C74021" w:rsidRPr="00C74021" w:rsidRDefault="00C74021" w:rsidP="00C74021">
      <w:pPr>
        <w:numPr>
          <w:ilvl w:val="0"/>
          <w:numId w:val="1"/>
        </w:numPr>
        <w:pBdr>
          <w:top w:val="nil"/>
          <w:left w:val="nil"/>
          <w:bottom w:val="nil"/>
          <w:right w:val="nil"/>
          <w:between w:val="nil"/>
          <w:bar w:val="nil"/>
        </w:pBdr>
        <w:jc w:val="both"/>
        <w:rPr>
          <w:rFonts w:eastAsia="Arial Unicode MS"/>
          <w:sz w:val="21"/>
          <w:szCs w:val="21"/>
          <w:bdr w:val="nil"/>
        </w:rPr>
      </w:pPr>
      <w:r w:rsidRPr="00C74021">
        <w:rPr>
          <w:rFonts w:eastAsia="Arial Unicode MS"/>
          <w:sz w:val="21"/>
          <w:szCs w:val="21"/>
          <w:bdr w:val="nil"/>
        </w:rPr>
        <w:t>skelbime, paskelbtame Viešųjų pirkimų įstatymo nustatyta tvarka;</w:t>
      </w:r>
    </w:p>
    <w:p w14:paraId="4FCE2917" w14:textId="77777777" w:rsidR="00C74021" w:rsidRPr="00C74021" w:rsidRDefault="00C74021" w:rsidP="00C74021">
      <w:pPr>
        <w:numPr>
          <w:ilvl w:val="0"/>
          <w:numId w:val="1"/>
        </w:numPr>
        <w:pBdr>
          <w:top w:val="nil"/>
          <w:left w:val="nil"/>
          <w:bottom w:val="nil"/>
          <w:right w:val="nil"/>
          <w:between w:val="nil"/>
          <w:bar w:val="nil"/>
        </w:pBdr>
        <w:jc w:val="both"/>
        <w:rPr>
          <w:rFonts w:eastAsia="Arial Unicode MS"/>
          <w:sz w:val="21"/>
          <w:szCs w:val="21"/>
          <w:bdr w:val="nil"/>
        </w:rPr>
      </w:pPr>
      <w:r w:rsidRPr="00C74021">
        <w:rPr>
          <w:rFonts w:eastAsia="Arial Unicode MS"/>
          <w:sz w:val="21"/>
          <w:szCs w:val="21"/>
          <w:bdr w:val="nil"/>
        </w:rPr>
        <w:t>kituose pirkimo dokumentuose (jų paaiškinimuose, papildymuose).</w:t>
      </w:r>
    </w:p>
    <w:p w14:paraId="330B3E3C" w14:textId="77777777" w:rsidR="00C74021" w:rsidRPr="00C74021" w:rsidRDefault="00C74021" w:rsidP="00C74021">
      <w:pPr>
        <w:pBdr>
          <w:top w:val="nil"/>
          <w:left w:val="nil"/>
          <w:bottom w:val="nil"/>
          <w:right w:val="nil"/>
          <w:between w:val="nil"/>
          <w:bar w:val="nil"/>
        </w:pBdr>
        <w:ind w:firstLine="720"/>
        <w:jc w:val="both"/>
        <w:rPr>
          <w:rFonts w:eastAsia="Arial Unicode MS"/>
          <w:sz w:val="21"/>
          <w:szCs w:val="21"/>
          <w:bdr w:val="nil"/>
        </w:rPr>
      </w:pPr>
      <w:r w:rsidRPr="00C74021">
        <w:rPr>
          <w:rFonts w:eastAsia="Arial Unicode MS"/>
          <w:spacing w:val="-4"/>
          <w:sz w:val="21"/>
          <w:szCs w:val="21"/>
          <w:bdr w:val="nil"/>
        </w:rPr>
        <w:t>Pasirašydamas CVP IS priemonėmis pateiktą pasiūlymą saugiu elektroniniu parašu, patvirtinu, kad dokumentų skaitmeninės</w:t>
      </w:r>
      <w:r w:rsidRPr="00C74021">
        <w:rPr>
          <w:rFonts w:eastAsia="Arial Unicode MS"/>
          <w:sz w:val="21"/>
          <w:szCs w:val="21"/>
          <w:bdr w:val="nil"/>
        </w:rPr>
        <w:t xml:space="preserve"> kopijos ir elektroninėmis priemonėmis pateikti duomenys yra tikri.</w:t>
      </w:r>
      <w:r w:rsidRPr="00C74021">
        <w:rPr>
          <w:rFonts w:eastAsia="Arial Unicode MS"/>
          <w:sz w:val="21"/>
          <w:szCs w:val="21"/>
          <w:bdr w:val="nil"/>
        </w:rPr>
        <w:tab/>
      </w:r>
      <w:r w:rsidRPr="00C74021">
        <w:rPr>
          <w:rFonts w:eastAsia="Arial Unicode MS"/>
          <w:sz w:val="21"/>
          <w:szCs w:val="21"/>
          <w:bdr w:val="nil"/>
        </w:rPr>
        <w:tab/>
        <w:t xml:space="preserve">     </w:t>
      </w:r>
    </w:p>
    <w:p w14:paraId="515F4655" w14:textId="77777777" w:rsidR="00C74021" w:rsidRPr="00C74021" w:rsidRDefault="00C74021" w:rsidP="00C74021">
      <w:pPr>
        <w:pBdr>
          <w:top w:val="nil"/>
          <w:left w:val="nil"/>
          <w:bottom w:val="nil"/>
          <w:right w:val="nil"/>
          <w:between w:val="nil"/>
          <w:bar w:val="nil"/>
        </w:pBdr>
        <w:contextualSpacing/>
        <w:jc w:val="right"/>
        <w:rPr>
          <w:rFonts w:eastAsia="Arial Unicode MS"/>
          <w:sz w:val="21"/>
          <w:szCs w:val="21"/>
          <w:bdr w:val="nil"/>
        </w:rPr>
      </w:pPr>
      <w:r w:rsidRPr="00C74021">
        <w:rPr>
          <w:rFonts w:eastAsia="Arial Unicode MS"/>
          <w:sz w:val="21"/>
          <w:szCs w:val="21"/>
          <w:bdr w:val="nil"/>
        </w:rPr>
        <w:t xml:space="preserve">   2 lentelė</w:t>
      </w:r>
    </w:p>
    <w:p w14:paraId="4F1A101B"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r w:rsidRPr="00C74021">
        <w:rPr>
          <w:rFonts w:eastAsia="Arial Unicode MS"/>
          <w:b/>
          <w:sz w:val="21"/>
          <w:szCs w:val="21"/>
          <w:bdr w:val="nil"/>
        </w:rPr>
        <w:t>SUBTIEKĖJO REKVIZITAI</w:t>
      </w:r>
    </w:p>
    <w:p w14:paraId="35E8C4DC"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C74021" w:rsidRPr="00C74021" w14:paraId="311D15B1" w14:textId="77777777" w:rsidTr="00662B7F">
        <w:tc>
          <w:tcPr>
            <w:tcW w:w="851" w:type="dxa"/>
            <w:tcBorders>
              <w:top w:val="single" w:sz="4" w:space="0" w:color="auto"/>
              <w:left w:val="single" w:sz="4" w:space="0" w:color="auto"/>
              <w:bottom w:val="single" w:sz="4" w:space="0" w:color="auto"/>
              <w:right w:val="single" w:sz="4" w:space="0" w:color="auto"/>
            </w:tcBorders>
          </w:tcPr>
          <w:p w14:paraId="3DD4F8B9"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r w:rsidRPr="00C74021">
              <w:rPr>
                <w:rFonts w:eastAsia="Arial Unicode MS"/>
                <w:b/>
                <w:sz w:val="21"/>
                <w:szCs w:val="21"/>
                <w:bdr w:val="nil"/>
              </w:rPr>
              <w:t>Eil.</w:t>
            </w:r>
          </w:p>
          <w:p w14:paraId="2E56B204" w14:textId="77777777" w:rsidR="00C74021" w:rsidRPr="00C74021" w:rsidRDefault="00C74021" w:rsidP="00C74021">
            <w:pPr>
              <w:pBdr>
                <w:top w:val="nil"/>
                <w:left w:val="nil"/>
                <w:bottom w:val="nil"/>
                <w:right w:val="nil"/>
                <w:between w:val="nil"/>
                <w:bar w:val="nil"/>
              </w:pBdr>
              <w:jc w:val="center"/>
              <w:rPr>
                <w:rFonts w:eastAsia="Arial Unicode MS"/>
                <w:sz w:val="21"/>
                <w:szCs w:val="21"/>
                <w:bdr w:val="nil"/>
              </w:rPr>
            </w:pPr>
            <w:r w:rsidRPr="00C74021">
              <w:rPr>
                <w:rFonts w:eastAsia="Arial Unicode MS"/>
                <w:b/>
                <w:sz w:val="21"/>
                <w:szCs w:val="21"/>
                <w:bdr w:val="nil"/>
              </w:rPr>
              <w:t>Nr.</w:t>
            </w:r>
          </w:p>
        </w:tc>
        <w:tc>
          <w:tcPr>
            <w:tcW w:w="9072" w:type="dxa"/>
            <w:tcBorders>
              <w:top w:val="single" w:sz="4" w:space="0" w:color="auto"/>
              <w:left w:val="single" w:sz="4" w:space="0" w:color="auto"/>
              <w:bottom w:val="single" w:sz="4" w:space="0" w:color="auto"/>
              <w:right w:val="single" w:sz="4" w:space="0" w:color="auto"/>
            </w:tcBorders>
          </w:tcPr>
          <w:p w14:paraId="4EF81101"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r w:rsidRPr="00C74021">
              <w:rPr>
                <w:rFonts w:eastAsia="Arial Unicode MS"/>
                <w:b/>
                <w:spacing w:val="-4"/>
                <w:sz w:val="21"/>
                <w:szCs w:val="21"/>
                <w:bdr w:val="nil"/>
              </w:rPr>
              <w:t xml:space="preserve">Subtiekėjo (-ų) </w:t>
            </w:r>
            <w:r w:rsidRPr="00C74021">
              <w:rPr>
                <w:rFonts w:eastAsia="Arial Unicode MS"/>
                <w:b/>
                <w:sz w:val="21"/>
                <w:szCs w:val="21"/>
                <w:bdr w:val="nil"/>
              </w:rPr>
              <w:t>pavadinimas (-ai), adresas (-ai)</w:t>
            </w:r>
          </w:p>
          <w:p w14:paraId="1DB12D21"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p>
        </w:tc>
      </w:tr>
      <w:tr w:rsidR="00C74021" w:rsidRPr="00C74021" w14:paraId="41094AC8" w14:textId="77777777" w:rsidTr="00662B7F">
        <w:tc>
          <w:tcPr>
            <w:tcW w:w="851" w:type="dxa"/>
            <w:tcBorders>
              <w:top w:val="single" w:sz="4" w:space="0" w:color="auto"/>
              <w:left w:val="single" w:sz="4" w:space="0" w:color="auto"/>
              <w:bottom w:val="single" w:sz="4" w:space="0" w:color="auto"/>
              <w:right w:val="single" w:sz="4" w:space="0" w:color="auto"/>
            </w:tcBorders>
          </w:tcPr>
          <w:p w14:paraId="43D604D0"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9072" w:type="dxa"/>
            <w:tcBorders>
              <w:top w:val="single" w:sz="4" w:space="0" w:color="auto"/>
              <w:left w:val="single" w:sz="4" w:space="0" w:color="auto"/>
              <w:bottom w:val="single" w:sz="4" w:space="0" w:color="auto"/>
              <w:right w:val="single" w:sz="4" w:space="0" w:color="auto"/>
            </w:tcBorders>
          </w:tcPr>
          <w:p w14:paraId="04836D6B"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bl>
    <w:p w14:paraId="1C86BB3E" w14:textId="34B613D6" w:rsidR="00C74021" w:rsidRPr="00C74021" w:rsidRDefault="00C74021" w:rsidP="00C74021">
      <w:pPr>
        <w:rPr>
          <w:i/>
          <w:spacing w:val="-4"/>
          <w:sz w:val="21"/>
          <w:szCs w:val="21"/>
          <w:lang w:eastAsia="lt-LT"/>
        </w:rPr>
      </w:pPr>
      <w:r w:rsidRPr="00C74021">
        <w:rPr>
          <w:i/>
          <w:spacing w:val="-4"/>
          <w:sz w:val="21"/>
          <w:szCs w:val="21"/>
          <w:lang w:eastAsia="lt-LT"/>
        </w:rPr>
        <w:t>Pastaba: pildoma, jei tiekėjas ketina pasitelkti subtiekėją (-</w:t>
      </w:r>
      <w:proofErr w:type="spellStart"/>
      <w:r w:rsidRPr="00C74021">
        <w:rPr>
          <w:i/>
          <w:spacing w:val="-4"/>
          <w:sz w:val="21"/>
          <w:szCs w:val="21"/>
          <w:lang w:eastAsia="lt-LT"/>
        </w:rPr>
        <w:t>us</w:t>
      </w:r>
      <w:proofErr w:type="spellEnd"/>
      <w:r w:rsidRPr="00C74021">
        <w:rPr>
          <w:i/>
          <w:spacing w:val="-4"/>
          <w:sz w:val="21"/>
          <w:szCs w:val="21"/>
          <w:lang w:eastAsia="lt-LT"/>
        </w:rPr>
        <w:t>)</w:t>
      </w:r>
    </w:p>
    <w:p w14:paraId="77C9F22B" w14:textId="77777777" w:rsidR="00C74021" w:rsidRPr="00C74021" w:rsidRDefault="00C74021" w:rsidP="00C74021">
      <w:pPr>
        <w:ind w:left="7920" w:firstLine="720"/>
        <w:jc w:val="center"/>
        <w:rPr>
          <w:sz w:val="21"/>
          <w:szCs w:val="21"/>
          <w:lang w:eastAsia="lt-LT"/>
        </w:rPr>
      </w:pPr>
      <w:r w:rsidRPr="00C74021">
        <w:rPr>
          <w:sz w:val="21"/>
          <w:szCs w:val="21"/>
          <w:lang w:eastAsia="lt-LT"/>
        </w:rPr>
        <w:t xml:space="preserve">  3 lentelė</w:t>
      </w:r>
    </w:p>
    <w:p w14:paraId="195C41C0" w14:textId="77777777" w:rsidR="00C74021" w:rsidRPr="00C74021" w:rsidRDefault="00C74021" w:rsidP="00C74021">
      <w:pPr>
        <w:jc w:val="center"/>
        <w:rPr>
          <w:b/>
          <w:sz w:val="21"/>
          <w:szCs w:val="21"/>
        </w:rPr>
      </w:pPr>
      <w:r w:rsidRPr="00C74021">
        <w:rPr>
          <w:b/>
          <w:sz w:val="21"/>
          <w:szCs w:val="21"/>
        </w:rPr>
        <w:t>PASIŪLYMO KAINA</w:t>
      </w:r>
    </w:p>
    <w:p w14:paraId="03532C69" w14:textId="77777777" w:rsidR="00C74021" w:rsidRPr="00C74021" w:rsidRDefault="00C74021" w:rsidP="00C74021">
      <w:pPr>
        <w:jc w:val="center"/>
        <w:rPr>
          <w:b/>
          <w:sz w:val="21"/>
          <w:szCs w:val="21"/>
        </w:rPr>
      </w:pPr>
    </w:p>
    <w:p w14:paraId="28DB5A77" w14:textId="77777777" w:rsidR="00C74021" w:rsidRPr="00C74021" w:rsidRDefault="00C74021" w:rsidP="00C74021">
      <w:pPr>
        <w:ind w:firstLine="720"/>
        <w:jc w:val="both"/>
        <w:rPr>
          <w:rFonts w:eastAsiaTheme="minorEastAsia"/>
          <w:sz w:val="21"/>
          <w:szCs w:val="21"/>
          <w:lang w:eastAsia="lt-LT"/>
        </w:rPr>
      </w:pPr>
      <w:r w:rsidRPr="00C74021">
        <w:rPr>
          <w:rFonts w:eastAsiaTheme="minorEastAsia"/>
          <w:sz w:val="21"/>
          <w:szCs w:val="21"/>
          <w:lang w:eastAsia="lt-LT"/>
        </w:rPr>
        <w:t>Išnagrinėję pirkimo dokumentus, siūlome šias prekes:</w:t>
      </w:r>
    </w:p>
    <w:tbl>
      <w:tblPr>
        <w:tblW w:w="5000" w:type="pct"/>
        <w:tblInd w:w="-176" w:type="dxa"/>
        <w:tblLayout w:type="fixed"/>
        <w:tblLook w:val="04A0" w:firstRow="1" w:lastRow="0" w:firstColumn="1" w:lastColumn="0" w:noHBand="0" w:noVBand="1"/>
      </w:tblPr>
      <w:tblGrid>
        <w:gridCol w:w="855"/>
        <w:gridCol w:w="4562"/>
        <w:gridCol w:w="2071"/>
        <w:gridCol w:w="2412"/>
      </w:tblGrid>
      <w:tr w:rsidR="00C74021" w:rsidRPr="00C74021" w14:paraId="2FC9C16B" w14:textId="77777777" w:rsidTr="00C74021">
        <w:trPr>
          <w:trHeight w:val="20"/>
        </w:trPr>
        <w:tc>
          <w:tcPr>
            <w:tcW w:w="432" w:type="pct"/>
            <w:tcBorders>
              <w:top w:val="single" w:sz="4" w:space="0" w:color="auto"/>
              <w:left w:val="single" w:sz="4" w:space="0" w:color="auto"/>
              <w:bottom w:val="single" w:sz="4" w:space="0" w:color="auto"/>
              <w:right w:val="single" w:sz="4" w:space="0" w:color="auto"/>
            </w:tcBorders>
            <w:vAlign w:val="center"/>
            <w:hideMark/>
          </w:tcPr>
          <w:p w14:paraId="022A420E" w14:textId="77777777" w:rsidR="00C74021" w:rsidRPr="00C74021" w:rsidRDefault="00C74021" w:rsidP="00C74021">
            <w:pPr>
              <w:ind w:right="-145"/>
              <w:jc w:val="center"/>
              <w:rPr>
                <w:rFonts w:eastAsiaTheme="minorEastAsia"/>
                <w:sz w:val="21"/>
                <w:szCs w:val="21"/>
                <w:lang w:eastAsia="lt-LT"/>
              </w:rPr>
            </w:pPr>
            <w:r w:rsidRPr="00C74021">
              <w:rPr>
                <w:rFonts w:eastAsiaTheme="minorEastAsia"/>
                <w:sz w:val="21"/>
                <w:szCs w:val="21"/>
                <w:lang w:eastAsia="lt-LT"/>
              </w:rPr>
              <w:t>Eil. Nr.</w:t>
            </w:r>
          </w:p>
        </w:tc>
        <w:tc>
          <w:tcPr>
            <w:tcW w:w="2304" w:type="pct"/>
            <w:tcBorders>
              <w:top w:val="single" w:sz="4" w:space="0" w:color="auto"/>
              <w:left w:val="nil"/>
              <w:bottom w:val="single" w:sz="4" w:space="0" w:color="auto"/>
              <w:right w:val="single" w:sz="4" w:space="0" w:color="auto"/>
            </w:tcBorders>
            <w:vAlign w:val="center"/>
            <w:hideMark/>
          </w:tcPr>
          <w:p w14:paraId="2A34CDC2" w14:textId="04C4689F" w:rsidR="00C74021" w:rsidRPr="00C74021" w:rsidRDefault="00686495" w:rsidP="00C74021">
            <w:pPr>
              <w:jc w:val="center"/>
              <w:rPr>
                <w:rFonts w:eastAsiaTheme="minorEastAsia"/>
                <w:sz w:val="21"/>
                <w:szCs w:val="21"/>
                <w:lang w:eastAsia="lt-LT"/>
              </w:rPr>
            </w:pPr>
            <w:r>
              <w:rPr>
                <w:rFonts w:eastAsiaTheme="minorEastAsia"/>
                <w:sz w:val="21"/>
                <w:szCs w:val="21"/>
                <w:lang w:eastAsia="lt-LT"/>
              </w:rPr>
              <w:t xml:space="preserve">Prekių </w:t>
            </w:r>
            <w:r w:rsidR="00C74021" w:rsidRPr="00C74021">
              <w:rPr>
                <w:rFonts w:eastAsiaTheme="minorEastAsia"/>
                <w:sz w:val="21"/>
                <w:szCs w:val="21"/>
                <w:lang w:eastAsia="lt-LT"/>
              </w:rPr>
              <w:t>pavadinimas</w:t>
            </w:r>
          </w:p>
        </w:tc>
        <w:tc>
          <w:tcPr>
            <w:tcW w:w="1046" w:type="pct"/>
            <w:tcBorders>
              <w:top w:val="single" w:sz="4" w:space="0" w:color="auto"/>
              <w:left w:val="single" w:sz="4" w:space="0" w:color="auto"/>
              <w:bottom w:val="single" w:sz="4" w:space="0" w:color="auto"/>
              <w:right w:val="single" w:sz="4" w:space="0" w:color="auto"/>
            </w:tcBorders>
          </w:tcPr>
          <w:p w14:paraId="46C64792" w14:textId="77777777" w:rsidR="00C74021" w:rsidRPr="00C74021" w:rsidRDefault="00C74021" w:rsidP="00C74021">
            <w:pPr>
              <w:jc w:val="center"/>
              <w:rPr>
                <w:rFonts w:eastAsiaTheme="minorEastAsia"/>
                <w:sz w:val="21"/>
                <w:szCs w:val="21"/>
                <w:lang w:eastAsia="lt-LT"/>
              </w:rPr>
            </w:pPr>
          </w:p>
          <w:p w14:paraId="3FB49071" w14:textId="77777777" w:rsidR="00C74021" w:rsidRPr="00C74021" w:rsidRDefault="00C74021" w:rsidP="00C74021">
            <w:pPr>
              <w:jc w:val="center"/>
              <w:rPr>
                <w:rFonts w:eastAsiaTheme="minorEastAsia"/>
                <w:sz w:val="21"/>
                <w:szCs w:val="21"/>
                <w:lang w:eastAsia="lt-LT"/>
              </w:rPr>
            </w:pPr>
            <w:r w:rsidRPr="00C74021">
              <w:rPr>
                <w:rFonts w:eastAsiaTheme="minorEastAsia"/>
                <w:sz w:val="21"/>
                <w:szCs w:val="21"/>
                <w:lang w:eastAsia="lt-LT"/>
              </w:rPr>
              <w:t>Bendra įkainių suma, Eur (be PVM)</w:t>
            </w:r>
          </w:p>
        </w:tc>
        <w:tc>
          <w:tcPr>
            <w:tcW w:w="1218" w:type="pct"/>
            <w:tcBorders>
              <w:top w:val="single" w:sz="4" w:space="0" w:color="auto"/>
              <w:left w:val="single" w:sz="4" w:space="0" w:color="auto"/>
              <w:bottom w:val="single" w:sz="4" w:space="0" w:color="auto"/>
              <w:right w:val="single" w:sz="4" w:space="0" w:color="auto"/>
            </w:tcBorders>
          </w:tcPr>
          <w:p w14:paraId="0D16282E" w14:textId="77777777" w:rsidR="00C74021" w:rsidRPr="00C74021" w:rsidRDefault="00C74021" w:rsidP="00C74021">
            <w:pPr>
              <w:jc w:val="center"/>
              <w:rPr>
                <w:rFonts w:eastAsiaTheme="minorEastAsia"/>
                <w:sz w:val="21"/>
                <w:szCs w:val="21"/>
                <w:lang w:eastAsia="lt-LT"/>
              </w:rPr>
            </w:pPr>
          </w:p>
          <w:p w14:paraId="26101A1F" w14:textId="77777777" w:rsidR="00C74021" w:rsidRPr="00C74021" w:rsidRDefault="00C74021" w:rsidP="00C74021">
            <w:pPr>
              <w:jc w:val="center"/>
              <w:rPr>
                <w:rFonts w:eastAsiaTheme="minorEastAsia"/>
                <w:sz w:val="21"/>
                <w:szCs w:val="21"/>
                <w:lang w:eastAsia="lt-LT"/>
              </w:rPr>
            </w:pPr>
            <w:r w:rsidRPr="00C74021">
              <w:rPr>
                <w:rFonts w:eastAsiaTheme="minorEastAsia"/>
                <w:sz w:val="21"/>
                <w:szCs w:val="21"/>
                <w:lang w:eastAsia="lt-LT"/>
              </w:rPr>
              <w:t>Bendra įkainių suma, Eur (su PVM)</w:t>
            </w:r>
          </w:p>
          <w:p w14:paraId="52C6CD95" w14:textId="77777777" w:rsidR="00C74021" w:rsidRPr="00C74021" w:rsidRDefault="00C74021" w:rsidP="00C74021">
            <w:pPr>
              <w:jc w:val="center"/>
              <w:rPr>
                <w:rFonts w:eastAsiaTheme="minorEastAsia"/>
                <w:sz w:val="21"/>
                <w:szCs w:val="21"/>
                <w:lang w:eastAsia="lt-LT"/>
              </w:rPr>
            </w:pPr>
          </w:p>
        </w:tc>
      </w:tr>
      <w:tr w:rsidR="00C74021" w:rsidRPr="00C74021" w14:paraId="7B3BEA92" w14:textId="77777777" w:rsidTr="00C74021">
        <w:trPr>
          <w:trHeight w:val="20"/>
        </w:trPr>
        <w:tc>
          <w:tcPr>
            <w:tcW w:w="432" w:type="pct"/>
            <w:tcBorders>
              <w:top w:val="single" w:sz="4" w:space="0" w:color="auto"/>
              <w:left w:val="single" w:sz="4" w:space="0" w:color="auto"/>
              <w:bottom w:val="single" w:sz="4" w:space="0" w:color="auto"/>
              <w:right w:val="single" w:sz="4" w:space="0" w:color="auto"/>
            </w:tcBorders>
            <w:vAlign w:val="center"/>
            <w:hideMark/>
          </w:tcPr>
          <w:p w14:paraId="6A0DFC1C" w14:textId="77777777" w:rsidR="00C74021" w:rsidRPr="00C74021" w:rsidRDefault="00C74021" w:rsidP="00C74021">
            <w:pPr>
              <w:ind w:right="-145"/>
              <w:jc w:val="center"/>
              <w:rPr>
                <w:rFonts w:eastAsiaTheme="minorEastAsia"/>
                <w:sz w:val="21"/>
                <w:szCs w:val="21"/>
                <w:lang w:eastAsia="lt-LT"/>
              </w:rPr>
            </w:pPr>
            <w:r w:rsidRPr="00C74021">
              <w:rPr>
                <w:rFonts w:eastAsiaTheme="minorEastAsia"/>
                <w:sz w:val="21"/>
                <w:szCs w:val="21"/>
                <w:lang w:eastAsia="lt-LT"/>
              </w:rPr>
              <w:t>1</w:t>
            </w:r>
          </w:p>
        </w:tc>
        <w:tc>
          <w:tcPr>
            <w:tcW w:w="2304" w:type="pct"/>
            <w:tcBorders>
              <w:top w:val="single" w:sz="4" w:space="0" w:color="auto"/>
              <w:left w:val="nil"/>
              <w:bottom w:val="single" w:sz="4" w:space="0" w:color="auto"/>
              <w:right w:val="single" w:sz="4" w:space="0" w:color="auto"/>
            </w:tcBorders>
            <w:vAlign w:val="center"/>
            <w:hideMark/>
          </w:tcPr>
          <w:p w14:paraId="358DC0FF" w14:textId="77777777" w:rsidR="00C74021" w:rsidRPr="00C74021" w:rsidRDefault="00C74021" w:rsidP="00C74021">
            <w:pPr>
              <w:jc w:val="center"/>
              <w:rPr>
                <w:rFonts w:eastAsiaTheme="minorEastAsia"/>
                <w:sz w:val="21"/>
                <w:szCs w:val="21"/>
                <w:lang w:eastAsia="lt-LT"/>
              </w:rPr>
            </w:pPr>
            <w:r w:rsidRPr="00C74021">
              <w:rPr>
                <w:rFonts w:eastAsiaTheme="minorEastAsia"/>
                <w:sz w:val="21"/>
                <w:szCs w:val="21"/>
                <w:lang w:eastAsia="lt-LT"/>
              </w:rPr>
              <w:t>2</w:t>
            </w:r>
          </w:p>
        </w:tc>
        <w:tc>
          <w:tcPr>
            <w:tcW w:w="1046" w:type="pct"/>
            <w:tcBorders>
              <w:top w:val="single" w:sz="4" w:space="0" w:color="auto"/>
              <w:left w:val="single" w:sz="4" w:space="0" w:color="auto"/>
              <w:bottom w:val="single" w:sz="4" w:space="0" w:color="auto"/>
              <w:right w:val="single" w:sz="4" w:space="0" w:color="auto"/>
            </w:tcBorders>
          </w:tcPr>
          <w:p w14:paraId="1A31D606" w14:textId="77777777" w:rsidR="00C74021" w:rsidRPr="00C74021" w:rsidRDefault="00C74021" w:rsidP="00C74021">
            <w:pPr>
              <w:jc w:val="center"/>
              <w:rPr>
                <w:rFonts w:eastAsiaTheme="minorEastAsia"/>
                <w:sz w:val="21"/>
                <w:szCs w:val="21"/>
                <w:lang w:eastAsia="lt-LT"/>
              </w:rPr>
            </w:pPr>
            <w:r w:rsidRPr="00C74021">
              <w:rPr>
                <w:rFonts w:eastAsiaTheme="minorEastAsia"/>
                <w:sz w:val="21"/>
                <w:szCs w:val="21"/>
                <w:lang w:eastAsia="lt-LT"/>
              </w:rPr>
              <w:t>5</w:t>
            </w:r>
          </w:p>
        </w:tc>
        <w:tc>
          <w:tcPr>
            <w:tcW w:w="1218" w:type="pct"/>
            <w:tcBorders>
              <w:top w:val="single" w:sz="4" w:space="0" w:color="auto"/>
              <w:left w:val="single" w:sz="4" w:space="0" w:color="auto"/>
              <w:bottom w:val="single" w:sz="4" w:space="0" w:color="auto"/>
              <w:right w:val="single" w:sz="4" w:space="0" w:color="auto"/>
            </w:tcBorders>
          </w:tcPr>
          <w:p w14:paraId="04EC606D" w14:textId="77777777" w:rsidR="00C74021" w:rsidRPr="00C74021" w:rsidRDefault="00C74021" w:rsidP="00C74021">
            <w:pPr>
              <w:jc w:val="center"/>
              <w:rPr>
                <w:rFonts w:eastAsiaTheme="minorEastAsia"/>
                <w:sz w:val="21"/>
                <w:szCs w:val="21"/>
                <w:lang w:val="en-US" w:eastAsia="lt-LT"/>
              </w:rPr>
            </w:pPr>
            <w:r w:rsidRPr="00C74021">
              <w:rPr>
                <w:rFonts w:eastAsiaTheme="minorEastAsia"/>
                <w:sz w:val="21"/>
                <w:szCs w:val="21"/>
                <w:lang w:val="en-US" w:eastAsia="lt-LT"/>
              </w:rPr>
              <w:t>6</w:t>
            </w:r>
          </w:p>
        </w:tc>
      </w:tr>
      <w:tr w:rsidR="00C74021" w:rsidRPr="00C74021" w14:paraId="5F7C8A21" w14:textId="77777777" w:rsidTr="00C74021">
        <w:trPr>
          <w:trHeight w:val="605"/>
        </w:trPr>
        <w:tc>
          <w:tcPr>
            <w:tcW w:w="432" w:type="pct"/>
            <w:tcBorders>
              <w:top w:val="single" w:sz="4" w:space="0" w:color="auto"/>
              <w:left w:val="single" w:sz="4" w:space="0" w:color="auto"/>
              <w:bottom w:val="single" w:sz="4" w:space="0" w:color="auto"/>
              <w:right w:val="single" w:sz="4" w:space="0" w:color="auto"/>
            </w:tcBorders>
            <w:noWrap/>
          </w:tcPr>
          <w:p w14:paraId="44A2CCFD" w14:textId="77777777" w:rsidR="00C74021" w:rsidRPr="00C74021" w:rsidRDefault="00C74021" w:rsidP="00C74021">
            <w:pPr>
              <w:jc w:val="center"/>
              <w:rPr>
                <w:rFonts w:eastAsiaTheme="minorEastAsia"/>
                <w:bCs/>
                <w:sz w:val="21"/>
                <w:szCs w:val="21"/>
                <w:lang w:eastAsia="lt-LT"/>
              </w:rPr>
            </w:pPr>
            <w:r w:rsidRPr="00C74021">
              <w:rPr>
                <w:rFonts w:eastAsiaTheme="minorEastAsia"/>
                <w:bCs/>
                <w:sz w:val="21"/>
                <w:szCs w:val="21"/>
                <w:lang w:eastAsia="lt-LT"/>
              </w:rPr>
              <w:t>1</w:t>
            </w:r>
          </w:p>
        </w:tc>
        <w:tc>
          <w:tcPr>
            <w:tcW w:w="2304" w:type="pct"/>
            <w:tcBorders>
              <w:top w:val="single" w:sz="4" w:space="0" w:color="auto"/>
              <w:left w:val="single" w:sz="4" w:space="0" w:color="auto"/>
              <w:bottom w:val="single" w:sz="4" w:space="0" w:color="auto"/>
              <w:right w:val="single" w:sz="4" w:space="0" w:color="auto"/>
            </w:tcBorders>
          </w:tcPr>
          <w:p w14:paraId="349ED9C2" w14:textId="538904D5" w:rsidR="00C74021" w:rsidRPr="00C74021" w:rsidRDefault="00C74021" w:rsidP="00C74021">
            <w:pPr>
              <w:jc w:val="both"/>
              <w:rPr>
                <w:rFonts w:eastAsiaTheme="minorEastAsia"/>
                <w:bCs/>
                <w:sz w:val="21"/>
                <w:szCs w:val="21"/>
                <w:lang w:val="en-US" w:eastAsia="lt-LT"/>
              </w:rPr>
            </w:pPr>
            <w:r w:rsidRPr="00C74021">
              <w:rPr>
                <w:rFonts w:eastAsiaTheme="minorEastAsia"/>
                <w:bCs/>
                <w:sz w:val="21"/>
                <w:szCs w:val="21"/>
                <w:lang w:eastAsia="lt-LT"/>
              </w:rPr>
              <w:t>Tvarsliava</w:t>
            </w:r>
          </w:p>
        </w:tc>
        <w:tc>
          <w:tcPr>
            <w:tcW w:w="1046" w:type="pct"/>
            <w:tcBorders>
              <w:top w:val="single" w:sz="4" w:space="0" w:color="auto"/>
              <w:left w:val="single" w:sz="4" w:space="0" w:color="auto"/>
              <w:bottom w:val="single" w:sz="4" w:space="0" w:color="auto"/>
              <w:right w:val="single" w:sz="4" w:space="0" w:color="auto"/>
            </w:tcBorders>
          </w:tcPr>
          <w:p w14:paraId="4D14A4C4" w14:textId="77777777" w:rsidR="00C74021" w:rsidRPr="00C74021" w:rsidRDefault="00C74021" w:rsidP="00C74021">
            <w:pPr>
              <w:jc w:val="center"/>
              <w:rPr>
                <w:rFonts w:eastAsiaTheme="minorEastAsia"/>
                <w:sz w:val="21"/>
                <w:szCs w:val="21"/>
                <w:lang w:eastAsia="lt-LT"/>
              </w:rPr>
            </w:pPr>
          </w:p>
        </w:tc>
        <w:tc>
          <w:tcPr>
            <w:tcW w:w="1218" w:type="pct"/>
            <w:tcBorders>
              <w:top w:val="single" w:sz="4" w:space="0" w:color="auto"/>
              <w:left w:val="single" w:sz="4" w:space="0" w:color="auto"/>
              <w:bottom w:val="single" w:sz="4" w:space="0" w:color="auto"/>
              <w:right w:val="single" w:sz="4" w:space="0" w:color="auto"/>
            </w:tcBorders>
          </w:tcPr>
          <w:p w14:paraId="2C01E35F" w14:textId="77777777" w:rsidR="00C74021" w:rsidRPr="00C74021" w:rsidRDefault="00C74021" w:rsidP="00C74021">
            <w:pPr>
              <w:jc w:val="center"/>
              <w:rPr>
                <w:rFonts w:eastAsiaTheme="minorEastAsia"/>
                <w:sz w:val="21"/>
                <w:szCs w:val="21"/>
                <w:lang w:eastAsia="lt-LT"/>
              </w:rPr>
            </w:pPr>
          </w:p>
        </w:tc>
      </w:tr>
    </w:tbl>
    <w:p w14:paraId="6D2B8F5C"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p w14:paraId="3B279D88" w14:textId="77777777" w:rsidR="00C74021" w:rsidRPr="00C74021" w:rsidRDefault="00C74021" w:rsidP="00C74021">
      <w:pPr>
        <w:pBdr>
          <w:top w:val="nil"/>
          <w:left w:val="nil"/>
          <w:bottom w:val="nil"/>
          <w:right w:val="nil"/>
          <w:between w:val="nil"/>
          <w:bar w:val="nil"/>
        </w:pBdr>
        <w:jc w:val="right"/>
        <w:rPr>
          <w:rFonts w:eastAsia="Arial Unicode MS"/>
          <w:sz w:val="21"/>
          <w:szCs w:val="21"/>
          <w:bdr w:val="nil"/>
        </w:rPr>
      </w:pPr>
      <w:r w:rsidRPr="00C74021">
        <w:rPr>
          <w:rFonts w:eastAsia="Arial Unicode MS"/>
          <w:sz w:val="21"/>
          <w:szCs w:val="21"/>
          <w:bdr w:val="nil"/>
        </w:rPr>
        <w:tab/>
      </w:r>
      <w:r w:rsidRPr="00C74021">
        <w:rPr>
          <w:rFonts w:eastAsia="Arial Unicode MS"/>
          <w:sz w:val="21"/>
          <w:szCs w:val="21"/>
          <w:bdr w:val="nil"/>
        </w:rPr>
        <w:tab/>
      </w:r>
    </w:p>
    <w:p w14:paraId="79D32D77" w14:textId="42965B2D" w:rsidR="00C74021" w:rsidRPr="00C74021" w:rsidRDefault="00C74021" w:rsidP="00C74021">
      <w:pPr>
        <w:pBdr>
          <w:top w:val="nil"/>
          <w:left w:val="nil"/>
          <w:bottom w:val="nil"/>
          <w:right w:val="nil"/>
          <w:between w:val="nil"/>
          <w:bar w:val="nil"/>
        </w:pBdr>
        <w:jc w:val="both"/>
        <w:rPr>
          <w:rFonts w:eastAsia="Arial Unicode MS"/>
          <w:sz w:val="21"/>
          <w:szCs w:val="21"/>
          <w:bdr w:val="nil"/>
        </w:rPr>
      </w:pPr>
      <w:r w:rsidRPr="00C74021">
        <w:rPr>
          <w:rFonts w:eastAsia="Arial Unicode MS"/>
          <w:sz w:val="21"/>
          <w:szCs w:val="21"/>
          <w:bdr w:val="nil"/>
        </w:rPr>
        <w:t>*Prekių kiekis</w:t>
      </w:r>
      <w:r>
        <w:rPr>
          <w:rFonts w:eastAsia="Arial Unicode MS"/>
          <w:sz w:val="21"/>
          <w:szCs w:val="21"/>
          <w:bdr w:val="nil"/>
        </w:rPr>
        <w:t>,</w:t>
      </w:r>
      <w:r w:rsidRPr="00C74021">
        <w:rPr>
          <w:rFonts w:eastAsia="Arial Unicode MS"/>
          <w:sz w:val="21"/>
          <w:szCs w:val="21"/>
          <w:bdr w:val="nil"/>
        </w:rPr>
        <w:t xml:space="preserve"> nurodytas 2 priede. Techninė specifikacija</w:t>
      </w:r>
      <w:r>
        <w:rPr>
          <w:rFonts w:eastAsia="Arial Unicode MS"/>
          <w:sz w:val="21"/>
          <w:szCs w:val="21"/>
          <w:bdr w:val="nil"/>
        </w:rPr>
        <w:t>,</w:t>
      </w:r>
      <w:r w:rsidRPr="00C74021">
        <w:rPr>
          <w:rFonts w:eastAsia="Arial Unicode MS"/>
          <w:sz w:val="21"/>
          <w:szCs w:val="21"/>
          <w:bdr w:val="nil"/>
        </w:rPr>
        <w:t xml:space="preserve"> yra preliminarus</w:t>
      </w:r>
      <w:r>
        <w:rPr>
          <w:rFonts w:eastAsia="Arial Unicode MS"/>
          <w:sz w:val="21"/>
          <w:szCs w:val="21"/>
          <w:bdr w:val="nil"/>
        </w:rPr>
        <w:t>/or</w:t>
      </w:r>
      <w:r w:rsidR="001C3955">
        <w:rPr>
          <w:rFonts w:eastAsia="Arial Unicode MS"/>
          <w:sz w:val="21"/>
          <w:szCs w:val="21"/>
          <w:bdr w:val="nil"/>
        </w:rPr>
        <w:t>i</w:t>
      </w:r>
      <w:r>
        <w:rPr>
          <w:rFonts w:eastAsia="Arial Unicode MS"/>
          <w:sz w:val="21"/>
          <w:szCs w:val="21"/>
          <w:bdr w:val="nil"/>
        </w:rPr>
        <w:t>entacinis</w:t>
      </w:r>
      <w:r w:rsidRPr="00C74021">
        <w:rPr>
          <w:rFonts w:eastAsia="Arial Unicode MS"/>
          <w:sz w:val="21"/>
          <w:szCs w:val="21"/>
          <w:bdr w:val="nil"/>
        </w:rPr>
        <w:t>, Perkančioji organizacija neįsipareigoja nupirkti viso preliminaraus Prekių kiekio.</w:t>
      </w:r>
    </w:p>
    <w:p w14:paraId="35841DE0" w14:textId="77777777" w:rsidR="00C74021" w:rsidRPr="00C74021" w:rsidRDefault="00C74021" w:rsidP="00C74021">
      <w:pPr>
        <w:pBdr>
          <w:top w:val="nil"/>
          <w:left w:val="nil"/>
          <w:bottom w:val="nil"/>
          <w:right w:val="nil"/>
          <w:between w:val="nil"/>
          <w:bar w:val="nil"/>
        </w:pBdr>
        <w:jc w:val="both"/>
        <w:rPr>
          <w:rFonts w:eastAsia="Arial Unicode MS"/>
          <w:sz w:val="21"/>
          <w:szCs w:val="21"/>
          <w:bdr w:val="nil"/>
        </w:rPr>
      </w:pPr>
      <w:r w:rsidRPr="00C74021">
        <w:rPr>
          <w:rFonts w:eastAsia="Arial Unicode MS"/>
          <w:sz w:val="21"/>
          <w:szCs w:val="21"/>
          <w:bdr w:val="nil"/>
        </w:rPr>
        <w:t>**Į šią sumą įeina visos išlaidos ir visi mokesčiai. Siūlomos prekės visiškai atitinka pirkimo dokumentuose nurodytus reikalavimus.</w:t>
      </w:r>
    </w:p>
    <w:p w14:paraId="5A6D7889" w14:textId="77777777" w:rsidR="00A42B45" w:rsidRDefault="00A42B45" w:rsidP="00C74021">
      <w:pPr>
        <w:pBdr>
          <w:top w:val="nil"/>
          <w:left w:val="nil"/>
          <w:bottom w:val="nil"/>
          <w:right w:val="nil"/>
          <w:between w:val="nil"/>
          <w:bar w:val="nil"/>
        </w:pBdr>
        <w:jc w:val="both"/>
        <w:rPr>
          <w:rFonts w:eastAsia="Arial Unicode MS"/>
          <w:sz w:val="21"/>
          <w:szCs w:val="21"/>
          <w:bdr w:val="nil"/>
        </w:rPr>
      </w:pPr>
    </w:p>
    <w:p w14:paraId="287AE6BB" w14:textId="4D1C86D5" w:rsidR="00C74021" w:rsidRPr="00C74021" w:rsidRDefault="00C74021" w:rsidP="00C74021">
      <w:pPr>
        <w:pBdr>
          <w:top w:val="nil"/>
          <w:left w:val="nil"/>
          <w:bottom w:val="nil"/>
          <w:right w:val="nil"/>
          <w:between w:val="nil"/>
          <w:bar w:val="nil"/>
        </w:pBdr>
        <w:jc w:val="both"/>
        <w:rPr>
          <w:rFonts w:eastAsia="Arial Unicode MS"/>
          <w:sz w:val="21"/>
          <w:szCs w:val="21"/>
          <w:bdr w:val="nil"/>
        </w:rPr>
      </w:pPr>
      <w:r w:rsidRPr="00C74021">
        <w:rPr>
          <w:rFonts w:eastAsia="Arial Unicode MS"/>
          <w:sz w:val="21"/>
          <w:szCs w:val="21"/>
          <w:bdr w:val="nil"/>
        </w:rPr>
        <w:t>Pastaba:</w:t>
      </w:r>
    </w:p>
    <w:p w14:paraId="0DF24AEF" w14:textId="77777777" w:rsidR="00C74021" w:rsidRPr="00C74021" w:rsidRDefault="00C74021" w:rsidP="00C74021">
      <w:pPr>
        <w:pBdr>
          <w:top w:val="nil"/>
          <w:left w:val="nil"/>
          <w:bottom w:val="nil"/>
          <w:right w:val="nil"/>
          <w:between w:val="nil"/>
          <w:bar w:val="nil"/>
        </w:pBdr>
        <w:jc w:val="both"/>
        <w:rPr>
          <w:rFonts w:eastAsia="Arial Unicode MS"/>
          <w:sz w:val="21"/>
          <w:szCs w:val="21"/>
          <w:bdr w:val="nil"/>
        </w:rPr>
      </w:pPr>
      <w:r w:rsidRPr="00C74021">
        <w:rPr>
          <w:rFonts w:eastAsia="Arial Unicode MS"/>
          <w:sz w:val="21"/>
          <w:szCs w:val="21"/>
          <w:bdr w:val="nil"/>
        </w:rPr>
        <w:t xml:space="preserve">- </w:t>
      </w:r>
      <w:r w:rsidRPr="00C74021">
        <w:rPr>
          <w:rFonts w:eastAsia="Arial Unicode MS"/>
          <w:b/>
          <w:bCs/>
          <w:sz w:val="21"/>
          <w:szCs w:val="21"/>
          <w:bdr w:val="nil"/>
        </w:rPr>
        <w:t>kartu su pasiūlymu pateikiama užpildyta Pirkimo sąlygų 2 priede pateikta Techninės specifikacijos lentelė ir dokumentai, patvirtinantys siūlomų Prekių atitikimą techninės specifikacijos reikalavimams;</w:t>
      </w:r>
    </w:p>
    <w:p w14:paraId="233172BD" w14:textId="0F57F4B2" w:rsidR="00C74021" w:rsidRPr="00C74021" w:rsidRDefault="00C74021" w:rsidP="00C74021">
      <w:pPr>
        <w:pBdr>
          <w:top w:val="nil"/>
          <w:left w:val="nil"/>
          <w:bottom w:val="nil"/>
          <w:right w:val="nil"/>
          <w:between w:val="nil"/>
          <w:bar w:val="nil"/>
        </w:pBdr>
        <w:jc w:val="both"/>
        <w:rPr>
          <w:rFonts w:eastAsia="Arial Unicode MS"/>
          <w:sz w:val="21"/>
          <w:szCs w:val="21"/>
          <w:bdr w:val="nil"/>
        </w:rPr>
      </w:pPr>
      <w:r w:rsidRPr="00C74021">
        <w:rPr>
          <w:rFonts w:eastAsia="Arial Unicode MS"/>
          <w:sz w:val="21"/>
          <w:szCs w:val="21"/>
          <w:bdr w:val="nil"/>
        </w:rPr>
        <w:t>- įkainių sum</w:t>
      </w:r>
      <w:r w:rsidR="00FA2A53">
        <w:rPr>
          <w:rFonts w:eastAsia="Arial Unicode MS"/>
          <w:sz w:val="21"/>
          <w:szCs w:val="21"/>
          <w:bdr w:val="nil"/>
        </w:rPr>
        <w:t xml:space="preserve">a </w:t>
      </w:r>
      <w:r w:rsidRPr="00C74021">
        <w:rPr>
          <w:rFonts w:eastAsia="Arial Unicode MS"/>
          <w:sz w:val="21"/>
          <w:szCs w:val="21"/>
          <w:bdr w:val="nil"/>
        </w:rPr>
        <w:t>pasiūlymo formoje turi sutapti su įkainių sum</w:t>
      </w:r>
      <w:r w:rsidR="00FA2A53">
        <w:rPr>
          <w:rFonts w:eastAsia="Arial Unicode MS"/>
          <w:sz w:val="21"/>
          <w:szCs w:val="21"/>
          <w:bdr w:val="nil"/>
        </w:rPr>
        <w:t>a</w:t>
      </w:r>
      <w:r w:rsidRPr="00C74021">
        <w:rPr>
          <w:rFonts w:eastAsia="Arial Unicode MS"/>
          <w:sz w:val="21"/>
          <w:szCs w:val="21"/>
          <w:bdr w:val="nil"/>
        </w:rPr>
        <w:t xml:space="preserve"> nurodytomis techninėje specifikacijoje (Pirkimo sąlygų 2 priedas);</w:t>
      </w:r>
    </w:p>
    <w:p w14:paraId="3B0B942D" w14:textId="55E45E11" w:rsidR="00C74021" w:rsidRPr="00E61AE1" w:rsidRDefault="00C74021" w:rsidP="00C74021">
      <w:pPr>
        <w:pBdr>
          <w:top w:val="nil"/>
          <w:left w:val="nil"/>
          <w:bottom w:val="nil"/>
          <w:right w:val="nil"/>
          <w:between w:val="nil"/>
          <w:bar w:val="nil"/>
        </w:pBdr>
        <w:jc w:val="both"/>
        <w:rPr>
          <w:rFonts w:eastAsia="Arial Unicode MS"/>
          <w:sz w:val="21"/>
          <w:szCs w:val="21"/>
          <w:bdr w:val="nil"/>
        </w:rPr>
      </w:pPr>
      <w:r w:rsidRPr="00E61AE1">
        <w:rPr>
          <w:rFonts w:eastAsia="Arial Unicode MS"/>
          <w:sz w:val="21"/>
          <w:szCs w:val="21"/>
          <w:bdr w:val="nil"/>
        </w:rPr>
        <w:t>- įkainiai pasiūlyme nurodom</w:t>
      </w:r>
      <w:r w:rsidR="00C66DFE">
        <w:rPr>
          <w:rFonts w:eastAsia="Arial Unicode MS"/>
          <w:sz w:val="21"/>
          <w:szCs w:val="21"/>
          <w:bdr w:val="nil"/>
        </w:rPr>
        <w:t>i</w:t>
      </w:r>
      <w:r w:rsidRPr="00E61AE1">
        <w:rPr>
          <w:rFonts w:eastAsia="Arial Unicode MS"/>
          <w:sz w:val="21"/>
          <w:szCs w:val="21"/>
          <w:bdr w:val="nil"/>
        </w:rPr>
        <w:t xml:space="preserve">, paliekant </w:t>
      </w:r>
      <w:r w:rsidR="00C66DFE">
        <w:rPr>
          <w:rFonts w:eastAsia="Arial Unicode MS"/>
          <w:sz w:val="21"/>
          <w:szCs w:val="21"/>
          <w:bdr w:val="nil"/>
        </w:rPr>
        <w:t>4 (keturis)</w:t>
      </w:r>
      <w:r w:rsidRPr="00E61AE1">
        <w:rPr>
          <w:rFonts w:eastAsia="Arial Unicode MS"/>
          <w:sz w:val="21"/>
          <w:szCs w:val="21"/>
          <w:bdr w:val="nil"/>
        </w:rPr>
        <w:t xml:space="preserve"> skaitmenis po kablelio</w:t>
      </w:r>
      <w:r w:rsidR="00C66DFE">
        <w:rPr>
          <w:rFonts w:eastAsia="Arial Unicode MS"/>
          <w:sz w:val="21"/>
          <w:szCs w:val="21"/>
          <w:bdr w:val="nil"/>
        </w:rPr>
        <w:t>, o bendra įkainių suma (skirta tik vertinimui ir laimėtojo nustatymui) a</w:t>
      </w:r>
      <w:r w:rsidR="00C66DFE" w:rsidRPr="00C66DFE">
        <w:rPr>
          <w:rFonts w:eastAsia="Arial Unicode MS"/>
          <w:sz w:val="21"/>
          <w:szCs w:val="21"/>
          <w:bdr w:val="nil"/>
        </w:rPr>
        <w:t>pvalin</w:t>
      </w:r>
      <w:r w:rsidR="00C66DFE">
        <w:rPr>
          <w:rFonts w:eastAsia="Arial Unicode MS"/>
          <w:sz w:val="21"/>
          <w:szCs w:val="21"/>
          <w:bdr w:val="nil"/>
        </w:rPr>
        <w:t>ama</w:t>
      </w:r>
      <w:r w:rsidR="00C66DFE" w:rsidRPr="00C66DFE">
        <w:rPr>
          <w:rFonts w:eastAsia="Arial Unicode MS"/>
          <w:sz w:val="21"/>
          <w:szCs w:val="21"/>
          <w:bdr w:val="nil"/>
        </w:rPr>
        <w:t xml:space="preserve"> iki </w:t>
      </w:r>
      <w:r w:rsidR="00C66DFE">
        <w:rPr>
          <w:rFonts w:eastAsia="Arial Unicode MS"/>
          <w:sz w:val="21"/>
          <w:szCs w:val="21"/>
          <w:bdr w:val="nil"/>
        </w:rPr>
        <w:t>2 (</w:t>
      </w:r>
      <w:r w:rsidR="00C66DFE" w:rsidRPr="00C66DFE">
        <w:rPr>
          <w:rFonts w:eastAsia="Arial Unicode MS"/>
          <w:sz w:val="21"/>
          <w:szCs w:val="21"/>
          <w:bdr w:val="nil"/>
        </w:rPr>
        <w:t>dviejų</w:t>
      </w:r>
      <w:r w:rsidR="00C66DFE">
        <w:rPr>
          <w:rFonts w:eastAsia="Arial Unicode MS"/>
          <w:sz w:val="21"/>
          <w:szCs w:val="21"/>
          <w:bdr w:val="nil"/>
        </w:rPr>
        <w:t>)</w:t>
      </w:r>
      <w:r w:rsidR="00C66DFE" w:rsidRPr="00C66DFE">
        <w:rPr>
          <w:rFonts w:eastAsia="Arial Unicode MS"/>
          <w:sz w:val="21"/>
          <w:szCs w:val="21"/>
          <w:bdr w:val="nil"/>
        </w:rPr>
        <w:t xml:space="preserve"> skaitmenų po kablelio.</w:t>
      </w:r>
    </w:p>
    <w:p w14:paraId="4640622E" w14:textId="77777777" w:rsidR="00C74021" w:rsidRPr="00C74021" w:rsidRDefault="00C74021" w:rsidP="00C74021">
      <w:pPr>
        <w:pBdr>
          <w:top w:val="nil"/>
          <w:left w:val="nil"/>
          <w:bottom w:val="nil"/>
          <w:right w:val="nil"/>
          <w:between w:val="nil"/>
          <w:bar w:val="nil"/>
        </w:pBdr>
        <w:jc w:val="both"/>
        <w:rPr>
          <w:rFonts w:eastAsia="Arial Unicode MS"/>
          <w:sz w:val="21"/>
          <w:szCs w:val="21"/>
          <w:bdr w:val="nil"/>
        </w:rPr>
      </w:pPr>
      <w:r w:rsidRPr="00C74021">
        <w:rPr>
          <w:rFonts w:eastAsia="Arial Unicode MS"/>
          <w:sz w:val="21"/>
          <w:szCs w:val="21"/>
          <w:bdr w:val="nil"/>
        </w:rPr>
        <w:t>- tais atvejais, kai pagal galiojančius teisės aktus teikėjui nereikia mokėti PVM, jis atitinkamų skilčių nepildo ir nurodo priežastis, dėl kurių PVM nemoka.</w:t>
      </w:r>
    </w:p>
    <w:p w14:paraId="2F0364C4" w14:textId="77777777" w:rsidR="00C74021" w:rsidRPr="00C74021" w:rsidRDefault="00C74021" w:rsidP="00C74021">
      <w:pPr>
        <w:pBdr>
          <w:top w:val="nil"/>
          <w:left w:val="nil"/>
          <w:bottom w:val="nil"/>
          <w:right w:val="nil"/>
          <w:between w:val="nil"/>
          <w:bar w:val="nil"/>
        </w:pBdr>
        <w:jc w:val="both"/>
        <w:rPr>
          <w:rFonts w:eastAsia="Arial Unicode MS"/>
          <w:sz w:val="21"/>
          <w:szCs w:val="21"/>
          <w:bdr w:val="nil"/>
        </w:rPr>
      </w:pPr>
    </w:p>
    <w:p w14:paraId="303D75D1" w14:textId="77777777" w:rsidR="00C74021" w:rsidRPr="00C74021" w:rsidRDefault="00C74021" w:rsidP="00C74021">
      <w:pPr>
        <w:pBdr>
          <w:top w:val="nil"/>
          <w:left w:val="nil"/>
          <w:bottom w:val="nil"/>
          <w:right w:val="nil"/>
          <w:between w:val="nil"/>
          <w:bar w:val="nil"/>
        </w:pBdr>
        <w:jc w:val="both"/>
        <w:rPr>
          <w:rFonts w:eastAsia="Arial Unicode MS"/>
          <w:sz w:val="21"/>
          <w:szCs w:val="21"/>
          <w:bdr w:val="nil"/>
        </w:rPr>
      </w:pPr>
      <w:r w:rsidRPr="00C74021">
        <w:rPr>
          <w:rFonts w:eastAsia="Arial Unicode MS"/>
          <w:sz w:val="21"/>
          <w:szCs w:val="21"/>
          <w:bdr w:val="nil"/>
        </w:rPr>
        <w:t>Teikdami šį pasiūlymą, mes patvirtiname, kad į mūsų siūlomą kainą įskaičiuotos visos prekių pristatymo išlaidos ir visi mokesčiai, ir kad mes prisiimame riziką už visas išlaidas, kurias, teikdami pasiūlymą ir laikydamiesi Perkančiosios organizacijos reikalavimų, privalėjome įskaičiuoti į pasiūlymo kainą.</w:t>
      </w:r>
    </w:p>
    <w:p w14:paraId="40DD98C2"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ab/>
        <w:t xml:space="preserve">                                 </w:t>
      </w:r>
      <w:r w:rsidRPr="00C74021">
        <w:rPr>
          <w:rFonts w:eastAsia="Arial Unicode MS"/>
          <w:sz w:val="21"/>
          <w:szCs w:val="21"/>
          <w:bdr w:val="nil"/>
        </w:rPr>
        <w:tab/>
      </w:r>
      <w:r w:rsidRPr="00C74021">
        <w:rPr>
          <w:rFonts w:eastAsia="Arial Unicode MS"/>
          <w:sz w:val="21"/>
          <w:szCs w:val="21"/>
          <w:bdr w:val="nil"/>
        </w:rPr>
        <w:tab/>
      </w:r>
      <w:r w:rsidRPr="00C74021">
        <w:rPr>
          <w:rFonts w:eastAsia="Arial Unicode MS"/>
          <w:sz w:val="21"/>
          <w:szCs w:val="21"/>
          <w:bdr w:val="nil"/>
        </w:rPr>
        <w:tab/>
      </w:r>
    </w:p>
    <w:p w14:paraId="103A2F69" w14:textId="77777777" w:rsidR="00C74021" w:rsidRPr="00C74021" w:rsidRDefault="00C74021" w:rsidP="00C74021">
      <w:pPr>
        <w:pBdr>
          <w:top w:val="nil"/>
          <w:left w:val="nil"/>
          <w:bottom w:val="nil"/>
          <w:right w:val="nil"/>
          <w:between w:val="nil"/>
          <w:bar w:val="nil"/>
        </w:pBdr>
        <w:jc w:val="right"/>
        <w:rPr>
          <w:rFonts w:eastAsia="Arial Unicode MS"/>
          <w:sz w:val="21"/>
          <w:szCs w:val="21"/>
          <w:bdr w:val="nil"/>
        </w:rPr>
      </w:pPr>
      <w:r w:rsidRPr="00C74021">
        <w:rPr>
          <w:rFonts w:eastAsia="Arial Unicode MS"/>
          <w:sz w:val="21"/>
          <w:szCs w:val="21"/>
          <w:bdr w:val="nil"/>
        </w:rPr>
        <w:tab/>
      </w:r>
      <w:r w:rsidRPr="00C74021">
        <w:rPr>
          <w:rFonts w:eastAsia="Arial Unicode MS"/>
          <w:sz w:val="21"/>
          <w:szCs w:val="21"/>
          <w:bdr w:val="nil"/>
        </w:rPr>
        <w:tab/>
      </w:r>
      <w:r w:rsidRPr="00C74021">
        <w:rPr>
          <w:rFonts w:eastAsia="Arial Unicode MS"/>
          <w:sz w:val="21"/>
          <w:szCs w:val="21"/>
          <w:bdr w:val="nil"/>
        </w:rPr>
        <w:tab/>
        <w:t xml:space="preserve">                    4 lentelė</w:t>
      </w:r>
    </w:p>
    <w:p w14:paraId="233975F6" w14:textId="77777777" w:rsidR="00C74021" w:rsidRPr="00C74021" w:rsidRDefault="00C74021" w:rsidP="00C74021">
      <w:pPr>
        <w:pBdr>
          <w:top w:val="nil"/>
          <w:left w:val="nil"/>
          <w:bottom w:val="nil"/>
          <w:right w:val="nil"/>
          <w:between w:val="nil"/>
          <w:bar w:val="nil"/>
        </w:pBdr>
        <w:jc w:val="right"/>
        <w:rPr>
          <w:rFonts w:eastAsia="Arial Unicode MS"/>
          <w:sz w:val="21"/>
          <w:szCs w:val="21"/>
          <w:bdr w:val="nil"/>
        </w:rPr>
      </w:pPr>
    </w:p>
    <w:p w14:paraId="6E6F154A" w14:textId="77777777" w:rsidR="00C74021" w:rsidRPr="00C74021" w:rsidRDefault="00C74021" w:rsidP="00C74021">
      <w:pPr>
        <w:pBdr>
          <w:top w:val="nil"/>
          <w:left w:val="nil"/>
          <w:bottom w:val="nil"/>
          <w:right w:val="nil"/>
          <w:between w:val="nil"/>
          <w:bar w:val="nil"/>
        </w:pBdr>
        <w:spacing w:after="120"/>
        <w:jc w:val="center"/>
        <w:rPr>
          <w:rFonts w:eastAsia="Arial Unicode MS"/>
          <w:b/>
          <w:sz w:val="21"/>
          <w:szCs w:val="21"/>
          <w:bdr w:val="nil"/>
        </w:rPr>
      </w:pPr>
      <w:r w:rsidRPr="00C74021">
        <w:rPr>
          <w:rFonts w:eastAsia="Arial Unicode MS"/>
          <w:b/>
          <w:sz w:val="21"/>
          <w:szCs w:val="21"/>
          <w:bdr w:val="nil"/>
        </w:rPr>
        <w:t>PATEIKIAMŲ DOKUMENTŲ SĄRAŠAS</w:t>
      </w:r>
    </w:p>
    <w:tbl>
      <w:tblPr>
        <w:tblpPr w:leftFromText="180" w:rightFromText="180" w:vertAnchor="text" w:tblpX="103"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3935"/>
        <w:gridCol w:w="1843"/>
        <w:gridCol w:w="3568"/>
      </w:tblGrid>
      <w:tr w:rsidR="00C74021" w:rsidRPr="00C74021" w14:paraId="267A1FAC" w14:textId="77777777" w:rsidTr="00662B7F">
        <w:tc>
          <w:tcPr>
            <w:tcW w:w="714" w:type="dxa"/>
            <w:tcBorders>
              <w:top w:val="single" w:sz="4" w:space="0" w:color="auto"/>
              <w:left w:val="single" w:sz="4" w:space="0" w:color="auto"/>
              <w:bottom w:val="single" w:sz="4" w:space="0" w:color="auto"/>
              <w:right w:val="single" w:sz="4" w:space="0" w:color="auto"/>
            </w:tcBorders>
          </w:tcPr>
          <w:p w14:paraId="36909731"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r w:rsidRPr="00C74021">
              <w:rPr>
                <w:rFonts w:eastAsia="Arial Unicode MS"/>
                <w:b/>
                <w:sz w:val="21"/>
                <w:szCs w:val="21"/>
                <w:bdr w:val="nil"/>
              </w:rPr>
              <w:t>Eil. Nr.</w:t>
            </w:r>
          </w:p>
        </w:tc>
        <w:tc>
          <w:tcPr>
            <w:tcW w:w="3935" w:type="dxa"/>
            <w:tcBorders>
              <w:top w:val="single" w:sz="4" w:space="0" w:color="auto"/>
              <w:left w:val="single" w:sz="4" w:space="0" w:color="auto"/>
              <w:bottom w:val="single" w:sz="4" w:space="0" w:color="auto"/>
              <w:right w:val="single" w:sz="4" w:space="0" w:color="auto"/>
            </w:tcBorders>
          </w:tcPr>
          <w:p w14:paraId="64050E70"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r w:rsidRPr="00C74021">
              <w:rPr>
                <w:rFonts w:eastAsia="Arial Unicode MS"/>
                <w:b/>
                <w:sz w:val="21"/>
                <w:szCs w:val="21"/>
                <w:bdr w:val="nil"/>
              </w:rPr>
              <w:t>Pateiktų dokumentų pavadinimas</w:t>
            </w:r>
          </w:p>
        </w:tc>
        <w:tc>
          <w:tcPr>
            <w:tcW w:w="1843" w:type="dxa"/>
            <w:tcBorders>
              <w:top w:val="single" w:sz="4" w:space="0" w:color="auto"/>
              <w:left w:val="single" w:sz="4" w:space="0" w:color="auto"/>
              <w:bottom w:val="single" w:sz="4" w:space="0" w:color="auto"/>
              <w:right w:val="single" w:sz="4" w:space="0" w:color="auto"/>
            </w:tcBorders>
          </w:tcPr>
          <w:p w14:paraId="3107BE26"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r w:rsidRPr="00C74021">
              <w:rPr>
                <w:rFonts w:eastAsia="Arial Unicode MS"/>
                <w:b/>
                <w:sz w:val="21"/>
                <w:szCs w:val="21"/>
                <w:bdr w:val="nil"/>
              </w:rPr>
              <w:t>Dokumento puslapių skaičius</w:t>
            </w:r>
          </w:p>
        </w:tc>
        <w:tc>
          <w:tcPr>
            <w:tcW w:w="3568" w:type="dxa"/>
            <w:tcBorders>
              <w:top w:val="single" w:sz="4" w:space="0" w:color="auto"/>
              <w:left w:val="single" w:sz="4" w:space="0" w:color="auto"/>
              <w:bottom w:val="single" w:sz="4" w:space="0" w:color="auto"/>
              <w:right w:val="single" w:sz="4" w:space="0" w:color="auto"/>
            </w:tcBorders>
          </w:tcPr>
          <w:p w14:paraId="11167B05" w14:textId="77777777" w:rsidR="00C74021" w:rsidRPr="00C74021" w:rsidRDefault="00C74021" w:rsidP="00C74021">
            <w:pPr>
              <w:pBdr>
                <w:top w:val="nil"/>
                <w:left w:val="nil"/>
                <w:bottom w:val="nil"/>
                <w:right w:val="nil"/>
                <w:between w:val="nil"/>
                <w:bar w:val="nil"/>
              </w:pBdr>
              <w:jc w:val="center"/>
              <w:rPr>
                <w:rFonts w:eastAsia="Arial Unicode MS"/>
                <w:b/>
                <w:sz w:val="21"/>
                <w:szCs w:val="21"/>
                <w:bdr w:val="nil"/>
              </w:rPr>
            </w:pPr>
            <w:r w:rsidRPr="00C74021">
              <w:rPr>
                <w:rFonts w:eastAsia="Arial Unicode MS"/>
                <w:b/>
                <w:sz w:val="21"/>
                <w:szCs w:val="21"/>
                <w:bdr w:val="nil"/>
              </w:rPr>
              <w:t>Failo, kuriame yra dokumentas, pavadinimas</w:t>
            </w:r>
          </w:p>
        </w:tc>
      </w:tr>
      <w:tr w:rsidR="00C74021" w:rsidRPr="00C74021" w14:paraId="219BA2B7" w14:textId="77777777" w:rsidTr="00662B7F">
        <w:tc>
          <w:tcPr>
            <w:tcW w:w="714" w:type="dxa"/>
            <w:tcBorders>
              <w:top w:val="single" w:sz="4" w:space="0" w:color="auto"/>
              <w:left w:val="single" w:sz="4" w:space="0" w:color="auto"/>
              <w:bottom w:val="single" w:sz="4" w:space="0" w:color="auto"/>
              <w:right w:val="single" w:sz="4" w:space="0" w:color="auto"/>
            </w:tcBorders>
          </w:tcPr>
          <w:p w14:paraId="361DCD72"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3935" w:type="dxa"/>
            <w:tcBorders>
              <w:top w:val="single" w:sz="4" w:space="0" w:color="auto"/>
              <w:left w:val="single" w:sz="4" w:space="0" w:color="auto"/>
              <w:bottom w:val="single" w:sz="4" w:space="0" w:color="auto"/>
              <w:right w:val="single" w:sz="4" w:space="0" w:color="auto"/>
            </w:tcBorders>
          </w:tcPr>
          <w:p w14:paraId="305F5E97"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1843" w:type="dxa"/>
            <w:tcBorders>
              <w:top w:val="single" w:sz="4" w:space="0" w:color="auto"/>
              <w:left w:val="single" w:sz="4" w:space="0" w:color="auto"/>
              <w:bottom w:val="single" w:sz="4" w:space="0" w:color="auto"/>
              <w:right w:val="single" w:sz="4" w:space="0" w:color="auto"/>
            </w:tcBorders>
          </w:tcPr>
          <w:p w14:paraId="55BC87F8"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3568" w:type="dxa"/>
            <w:tcBorders>
              <w:top w:val="single" w:sz="4" w:space="0" w:color="auto"/>
              <w:left w:val="single" w:sz="4" w:space="0" w:color="auto"/>
              <w:bottom w:val="single" w:sz="4" w:space="0" w:color="auto"/>
              <w:right w:val="single" w:sz="4" w:space="0" w:color="auto"/>
            </w:tcBorders>
          </w:tcPr>
          <w:p w14:paraId="3CB90904"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r w:rsidR="00C74021" w:rsidRPr="00C74021" w14:paraId="30CB6162" w14:textId="77777777" w:rsidTr="00662B7F">
        <w:tc>
          <w:tcPr>
            <w:tcW w:w="714" w:type="dxa"/>
            <w:tcBorders>
              <w:top w:val="single" w:sz="4" w:space="0" w:color="auto"/>
              <w:left w:val="single" w:sz="4" w:space="0" w:color="auto"/>
              <w:bottom w:val="single" w:sz="4" w:space="0" w:color="auto"/>
              <w:right w:val="single" w:sz="4" w:space="0" w:color="auto"/>
            </w:tcBorders>
          </w:tcPr>
          <w:p w14:paraId="6ABE0C29"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3935" w:type="dxa"/>
            <w:tcBorders>
              <w:top w:val="single" w:sz="4" w:space="0" w:color="auto"/>
              <w:left w:val="single" w:sz="4" w:space="0" w:color="auto"/>
              <w:bottom w:val="single" w:sz="4" w:space="0" w:color="auto"/>
              <w:right w:val="single" w:sz="4" w:space="0" w:color="auto"/>
            </w:tcBorders>
          </w:tcPr>
          <w:p w14:paraId="17E57E41" w14:textId="77777777" w:rsidR="00C74021" w:rsidRPr="00C74021" w:rsidRDefault="00C74021" w:rsidP="00C74021">
            <w:pPr>
              <w:tabs>
                <w:tab w:val="left" w:pos="1296"/>
                <w:tab w:val="center" w:pos="4153"/>
                <w:tab w:val="right" w:pos="8306"/>
              </w:tabs>
              <w:jc w:val="both"/>
              <w:rPr>
                <w:sz w:val="21"/>
                <w:szCs w:val="21"/>
                <w:lang w:eastAsia="lt-LT"/>
              </w:rPr>
            </w:pPr>
          </w:p>
        </w:tc>
        <w:tc>
          <w:tcPr>
            <w:tcW w:w="1843" w:type="dxa"/>
            <w:tcBorders>
              <w:top w:val="single" w:sz="4" w:space="0" w:color="auto"/>
              <w:left w:val="single" w:sz="4" w:space="0" w:color="auto"/>
              <w:bottom w:val="single" w:sz="4" w:space="0" w:color="auto"/>
              <w:right w:val="single" w:sz="4" w:space="0" w:color="auto"/>
            </w:tcBorders>
          </w:tcPr>
          <w:p w14:paraId="5A2932AB"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3568" w:type="dxa"/>
            <w:tcBorders>
              <w:top w:val="single" w:sz="4" w:space="0" w:color="auto"/>
              <w:left w:val="single" w:sz="4" w:space="0" w:color="auto"/>
              <w:bottom w:val="single" w:sz="4" w:space="0" w:color="auto"/>
              <w:right w:val="single" w:sz="4" w:space="0" w:color="auto"/>
            </w:tcBorders>
          </w:tcPr>
          <w:p w14:paraId="7989A6A8"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bl>
    <w:tbl>
      <w:tblPr>
        <w:tblpPr w:leftFromText="180" w:rightFromText="180" w:vertAnchor="text" w:tblpX="75" w:tblpY="1"/>
        <w:tblOverlap w:val="never"/>
        <w:tblW w:w="9889" w:type="dxa"/>
        <w:tblLayout w:type="fixed"/>
        <w:tblLook w:val="01E0" w:firstRow="1" w:lastRow="1" w:firstColumn="1" w:lastColumn="1" w:noHBand="0" w:noVBand="0"/>
      </w:tblPr>
      <w:tblGrid>
        <w:gridCol w:w="9889"/>
      </w:tblGrid>
      <w:tr w:rsidR="00C74021" w:rsidRPr="00C74021" w14:paraId="0FD010B0" w14:textId="77777777" w:rsidTr="00662B7F">
        <w:trPr>
          <w:trHeight w:val="324"/>
        </w:trPr>
        <w:tc>
          <w:tcPr>
            <w:tcW w:w="9889" w:type="dxa"/>
          </w:tcPr>
          <w:p w14:paraId="0563CB3D" w14:textId="77777777" w:rsidR="00C74021" w:rsidRPr="00C74021" w:rsidRDefault="00C74021" w:rsidP="00C74021">
            <w:pPr>
              <w:pBdr>
                <w:top w:val="nil"/>
                <w:left w:val="nil"/>
                <w:bottom w:val="nil"/>
                <w:right w:val="nil"/>
                <w:between w:val="nil"/>
                <w:bar w:val="nil"/>
              </w:pBdr>
              <w:ind w:right="-108"/>
              <w:rPr>
                <w:rFonts w:eastAsia="Arial Unicode MS"/>
                <w:sz w:val="21"/>
                <w:szCs w:val="21"/>
                <w:bdr w:val="nil"/>
              </w:rPr>
            </w:pPr>
            <w:r w:rsidRPr="00C74021">
              <w:rPr>
                <w:rFonts w:eastAsia="Arial Unicode MS"/>
                <w:sz w:val="21"/>
                <w:szCs w:val="21"/>
                <w:bdr w:val="nil"/>
              </w:rPr>
              <w:t xml:space="preserve">        Pasiūlymas galioja iki termino, nustatyto pirkimo dokumentuose.</w:t>
            </w:r>
          </w:p>
          <w:p w14:paraId="6078A672" w14:textId="77777777" w:rsidR="00C74021" w:rsidRPr="00C74021" w:rsidRDefault="00C74021" w:rsidP="00C74021">
            <w:pPr>
              <w:pBdr>
                <w:top w:val="nil"/>
                <w:left w:val="nil"/>
                <w:bottom w:val="nil"/>
                <w:right w:val="nil"/>
                <w:between w:val="nil"/>
                <w:bar w:val="nil"/>
              </w:pBdr>
              <w:ind w:right="-108" w:firstLine="720"/>
              <w:rPr>
                <w:rFonts w:eastAsia="Arial Unicode MS"/>
                <w:sz w:val="21"/>
                <w:szCs w:val="21"/>
                <w:bdr w:val="nil"/>
              </w:rPr>
            </w:pPr>
          </w:p>
          <w:p w14:paraId="0F96419A" w14:textId="77777777" w:rsidR="00C74021" w:rsidRPr="00C74021" w:rsidRDefault="00C74021" w:rsidP="00C74021">
            <w:pPr>
              <w:pBdr>
                <w:top w:val="nil"/>
                <w:left w:val="nil"/>
                <w:bottom w:val="single" w:sz="4" w:space="1" w:color="auto"/>
                <w:right w:val="nil"/>
                <w:between w:val="nil"/>
                <w:bar w:val="nil"/>
              </w:pBdr>
              <w:ind w:firstLine="38"/>
              <w:jc w:val="both"/>
              <w:rPr>
                <w:rFonts w:eastAsia="Arial Unicode MS"/>
                <w:b/>
                <w:sz w:val="18"/>
                <w:szCs w:val="18"/>
                <w:bdr w:val="nil"/>
              </w:rPr>
            </w:pPr>
            <w:r w:rsidRPr="00C74021">
              <w:rPr>
                <w:rFonts w:eastAsia="Arial Unicode MS"/>
                <w:b/>
                <w:sz w:val="18"/>
                <w:szCs w:val="18"/>
                <w:bdr w:val="nil"/>
              </w:rPr>
              <w:t>Pasiūlymo konfidencialią informaciją sudaro:</w:t>
            </w:r>
            <w:r w:rsidRPr="00C74021">
              <w:rPr>
                <w:rFonts w:eastAsia="Arial Unicode MS"/>
                <w:sz w:val="18"/>
                <w:szCs w:val="18"/>
                <w:bdr w:val="nil"/>
              </w:rPr>
              <w:t xml:space="preserve"> (tiekėjai </w:t>
            </w:r>
            <w:r w:rsidRPr="00C74021">
              <w:rPr>
                <w:rFonts w:eastAsia="Arial Unicode MS"/>
                <w:b/>
                <w:sz w:val="18"/>
                <w:szCs w:val="18"/>
                <w:u w:val="single"/>
                <w:bdr w:val="nil"/>
              </w:rPr>
              <w:t>turi nurodyti</w:t>
            </w:r>
            <w:r w:rsidRPr="00C74021">
              <w:rPr>
                <w:rFonts w:eastAsia="Arial Unicode MS"/>
                <w:sz w:val="18"/>
                <w:szCs w:val="18"/>
                <w:bdr w:val="nil"/>
              </w:rPr>
              <w:t>, kokia pasiūlyme pateikta informacija yra konfidenciali)</w:t>
            </w:r>
            <w:r w:rsidRPr="00C74021">
              <w:rPr>
                <w:rFonts w:eastAsia="Arial Unicode MS"/>
                <w:b/>
                <w:sz w:val="18"/>
                <w:szCs w:val="18"/>
                <w:bdr w:val="nil"/>
              </w:rPr>
              <w:t xml:space="preserve"> </w:t>
            </w:r>
          </w:p>
          <w:p w14:paraId="125F70CA" w14:textId="24E0448D" w:rsidR="00C74021" w:rsidRPr="00C74021" w:rsidRDefault="00C74021" w:rsidP="00C74021">
            <w:pPr>
              <w:pBdr>
                <w:top w:val="nil"/>
                <w:left w:val="nil"/>
                <w:bottom w:val="single" w:sz="4" w:space="1" w:color="auto"/>
                <w:right w:val="nil"/>
                <w:between w:val="nil"/>
                <w:bar w:val="nil"/>
              </w:pBdr>
              <w:ind w:firstLine="38"/>
              <w:jc w:val="both"/>
              <w:rPr>
                <w:rFonts w:eastAsia="Arial Unicode MS"/>
                <w:sz w:val="18"/>
                <w:szCs w:val="18"/>
                <w:bdr w:val="nil"/>
              </w:rPr>
            </w:pPr>
            <w:r w:rsidRPr="00C74021">
              <w:rPr>
                <w:rFonts w:eastAsia="Arial Unicode MS"/>
                <w:sz w:val="18"/>
                <w:szCs w:val="18"/>
                <w:bdr w:val="nil"/>
              </w:rPr>
              <w:t>(žr. Viešųjų pirkimų tarnybos išaiškinimą</w:t>
            </w:r>
            <w:r w:rsidR="00D12D51">
              <w:rPr>
                <w:rFonts w:eastAsia="Arial Unicode MS"/>
                <w:sz w:val="18"/>
                <w:szCs w:val="18"/>
                <w:bdr w:val="nil"/>
              </w:rPr>
              <w:t xml:space="preserve"> </w:t>
            </w:r>
            <w:r w:rsidRPr="00C74021">
              <w:rPr>
                <w:rFonts w:eastAsia="Arial Unicode MS"/>
                <w:b/>
                <w:sz w:val="18"/>
                <w:szCs w:val="18"/>
                <w:bdr w:val="nil"/>
              </w:rPr>
              <w:t>(http://vpt.lrv.lt/lt/naujienos/priminimas-del-konfidencialumo-viesuosiuose-pirkimuose</w:t>
            </w:r>
            <w:r w:rsidRPr="00C74021">
              <w:rPr>
                <w:rFonts w:eastAsia="Arial Unicode MS"/>
                <w:sz w:val="18"/>
                <w:szCs w:val="18"/>
                <w:bdr w:val="nil"/>
              </w:rPr>
              <w:t xml:space="preserve">), kuriame nurodoma, kad </w:t>
            </w:r>
            <w:r w:rsidRPr="00C74021">
              <w:rPr>
                <w:rFonts w:eastAsia="Arial Unicode MS"/>
                <w:sz w:val="18"/>
                <w:szCs w:val="18"/>
                <w:bdr w:val="nil"/>
                <w:lang w:eastAsia="lt-LT"/>
              </w:rPr>
              <w:t xml:space="preserve">pasiūlyme nurodytos </w:t>
            </w:r>
            <w:r w:rsidRPr="00C74021">
              <w:rPr>
                <w:rFonts w:eastAsia="Arial Unicode MS"/>
                <w:b/>
                <w:sz w:val="18"/>
                <w:szCs w:val="18"/>
                <w:bdr w:val="nil"/>
                <w:lang w:eastAsia="lt-LT"/>
              </w:rPr>
              <w:t xml:space="preserve">kainos bei įkainiai, </w:t>
            </w:r>
            <w:r w:rsidRPr="00C74021">
              <w:rPr>
                <w:rFonts w:eastAsia="Arial Unicode MS"/>
                <w:sz w:val="18"/>
                <w:szCs w:val="18"/>
                <w:bdr w:val="nil"/>
                <w:lang w:eastAsia="lt-LT"/>
              </w:rPr>
              <w:t>taip pat</w:t>
            </w:r>
            <w:r w:rsidRPr="00C74021">
              <w:rPr>
                <w:rFonts w:eastAsia="Arial Unicode MS"/>
                <w:b/>
                <w:sz w:val="18"/>
                <w:szCs w:val="18"/>
                <w:bdr w:val="nil"/>
                <w:lang w:eastAsia="lt-LT"/>
              </w:rPr>
              <w:t xml:space="preserve"> nuolaidos dydis ar įkainio bazė, </w:t>
            </w:r>
            <w:r w:rsidRPr="00C74021">
              <w:rPr>
                <w:rFonts w:eastAsia="Arial Unicode MS"/>
                <w:sz w:val="18"/>
                <w:szCs w:val="18"/>
                <w:bdr w:val="nil"/>
                <w:lang w:eastAsia="lt-LT"/>
              </w:rPr>
              <w:t>tiekėjo</w:t>
            </w:r>
            <w:r w:rsidRPr="00C74021">
              <w:rPr>
                <w:rFonts w:eastAsia="Arial Unicode MS"/>
                <w:b/>
                <w:sz w:val="18"/>
                <w:szCs w:val="18"/>
                <w:bdr w:val="nil"/>
                <w:lang w:eastAsia="lt-LT"/>
              </w:rPr>
              <w:t xml:space="preserve"> siūlomų prekių gamintojai, pavadinimai, modeliai, </w:t>
            </w:r>
            <w:r w:rsidRPr="00C74021">
              <w:rPr>
                <w:rFonts w:eastAsia="Arial Unicode MS"/>
                <w:sz w:val="18"/>
                <w:szCs w:val="18"/>
                <w:bdr w:val="nil"/>
                <w:lang w:eastAsia="lt-LT"/>
              </w:rPr>
              <w:t>tiekėjo</w:t>
            </w:r>
            <w:r w:rsidRPr="00C74021">
              <w:rPr>
                <w:rFonts w:eastAsia="Arial Unicode MS"/>
                <w:b/>
                <w:sz w:val="18"/>
                <w:szCs w:val="18"/>
                <w:bdr w:val="nil"/>
                <w:lang w:eastAsia="lt-LT"/>
              </w:rPr>
              <w:t xml:space="preserve"> siūlomų prekių techninės specifikacijos, </w:t>
            </w:r>
            <w:r w:rsidRPr="00C74021">
              <w:rPr>
                <w:rFonts w:eastAsia="Arial Unicode MS"/>
                <w:sz w:val="18"/>
                <w:szCs w:val="18"/>
                <w:bdr w:val="nil"/>
                <w:lang w:eastAsia="lt-LT"/>
              </w:rPr>
              <w:t>nurodomos užpildant perkančiosios organizacijos pateiktas lenteles, tiekėjo</w:t>
            </w:r>
            <w:r w:rsidRPr="00C74021">
              <w:rPr>
                <w:rFonts w:eastAsia="Arial Unicode MS"/>
                <w:b/>
                <w:sz w:val="18"/>
                <w:szCs w:val="18"/>
                <w:bdr w:val="nil"/>
                <w:lang w:eastAsia="lt-LT"/>
              </w:rPr>
              <w:t xml:space="preserve"> siūlomų prekių atitiktį reikalavimams įrodantys dokumentai - brošiūros, aprašymai, instrukcijos  </w:t>
            </w:r>
            <w:r w:rsidRPr="00C74021">
              <w:rPr>
                <w:rFonts w:eastAsia="Arial Unicode MS"/>
                <w:sz w:val="18"/>
                <w:szCs w:val="18"/>
                <w:bdr w:val="nil"/>
                <w:lang w:eastAsia="lt-LT"/>
              </w:rPr>
              <w:t xml:space="preserve">- </w:t>
            </w:r>
            <w:r w:rsidRPr="00C74021">
              <w:rPr>
                <w:rFonts w:eastAsia="Arial Unicode MS"/>
                <w:b/>
                <w:sz w:val="18"/>
                <w:szCs w:val="18"/>
                <w:bdr w:val="nil"/>
                <w:lang w:eastAsia="lt-LT"/>
              </w:rPr>
              <w:t>nėra konfidenciali informacija</w:t>
            </w:r>
            <w:r w:rsidRPr="00C74021">
              <w:rPr>
                <w:rFonts w:eastAsia="Arial Unicode MS"/>
                <w:b/>
                <w:sz w:val="18"/>
                <w:szCs w:val="18"/>
                <w:bdr w:val="nil"/>
              </w:rPr>
              <w:t>.</w:t>
            </w:r>
            <w:r w:rsidRPr="00C74021">
              <w:rPr>
                <w:rFonts w:eastAsia="Arial Unicode MS"/>
                <w:sz w:val="18"/>
                <w:szCs w:val="18"/>
                <w:bdr w:val="nil"/>
              </w:rPr>
              <w:t xml:space="preserve"> </w:t>
            </w:r>
          </w:p>
          <w:p w14:paraId="72769F91" w14:textId="77777777" w:rsidR="00C74021" w:rsidRPr="00C74021" w:rsidRDefault="00C74021" w:rsidP="00C74021">
            <w:pPr>
              <w:pBdr>
                <w:top w:val="nil"/>
                <w:left w:val="nil"/>
                <w:bottom w:val="single" w:sz="4" w:space="1" w:color="auto"/>
                <w:right w:val="nil"/>
                <w:between w:val="nil"/>
                <w:bar w:val="nil"/>
              </w:pBdr>
              <w:ind w:firstLine="38"/>
              <w:jc w:val="both"/>
              <w:rPr>
                <w:rFonts w:eastAsia="Arial Unicode MS"/>
                <w:b/>
                <w:sz w:val="18"/>
                <w:szCs w:val="18"/>
                <w:bdr w:val="nil"/>
              </w:rPr>
            </w:pPr>
            <w:r w:rsidRPr="00C74021">
              <w:rPr>
                <w:rFonts w:eastAsia="Arial Unicode MS"/>
                <w:b/>
                <w:sz w:val="18"/>
                <w:szCs w:val="18"/>
                <w:bdr w:val="nil"/>
                <w:lang w:eastAsia="lt-LT"/>
              </w:rPr>
              <w:t>Viešųjų pirkimų tarnyba atkreipia Tiekėjų dėmesį, kad</w:t>
            </w:r>
            <w:r w:rsidRPr="00C74021">
              <w:rPr>
                <w:rFonts w:eastAsia="Arial Unicode MS"/>
                <w:b/>
                <w:sz w:val="18"/>
                <w:szCs w:val="18"/>
                <w:bdr w:val="nil"/>
              </w:rPr>
              <w:t xml:space="preserve"> negalima piktnaudžiauti „konfidencialumo“ sąvoka ir šių duomenų nurodyti esant konfidencialiais).</w:t>
            </w:r>
          </w:p>
          <w:p w14:paraId="4BD461A1" w14:textId="77777777" w:rsidR="00C74021" w:rsidRPr="00C74021" w:rsidRDefault="00C74021" w:rsidP="00C74021">
            <w:pPr>
              <w:pBdr>
                <w:top w:val="nil"/>
                <w:left w:val="nil"/>
                <w:bottom w:val="single" w:sz="4" w:space="1" w:color="auto"/>
                <w:right w:val="nil"/>
                <w:between w:val="nil"/>
                <w:bar w:val="nil"/>
              </w:pBdr>
              <w:ind w:firstLine="440"/>
              <w:rPr>
                <w:rFonts w:eastAsia="Arial Unicode MS"/>
                <w:b/>
                <w:sz w:val="21"/>
                <w:szCs w:val="21"/>
                <w:bdr w:val="nil"/>
              </w:rPr>
            </w:pPr>
          </w:p>
          <w:p w14:paraId="2DB24351" w14:textId="77777777" w:rsidR="00C74021" w:rsidRPr="00C74021" w:rsidRDefault="00C74021" w:rsidP="00C74021">
            <w:pPr>
              <w:pBdr>
                <w:top w:val="nil"/>
                <w:left w:val="nil"/>
                <w:bottom w:val="single" w:sz="4" w:space="1" w:color="auto"/>
                <w:right w:val="nil"/>
                <w:between w:val="nil"/>
                <w:bar w:val="nil"/>
              </w:pBdr>
              <w:ind w:firstLine="440"/>
              <w:rPr>
                <w:rFonts w:eastAsia="Arial Unicode MS"/>
                <w:sz w:val="21"/>
                <w:szCs w:val="21"/>
                <w:u w:val="single"/>
                <w:bdr w:val="nil"/>
              </w:rPr>
            </w:pPr>
            <w:r w:rsidRPr="00C74021">
              <w:rPr>
                <w:rFonts w:eastAsia="Arial Unicode MS"/>
                <w:b/>
                <w:sz w:val="21"/>
                <w:szCs w:val="21"/>
                <w:bdr w:val="nil"/>
              </w:rPr>
              <w:t>Pasiūlymo konfidencialią informaciją sudaro (nurodyti):</w:t>
            </w:r>
          </w:p>
          <w:p w14:paraId="2ACD4E7F" w14:textId="77777777" w:rsidR="00C74021" w:rsidRPr="00C74021" w:rsidRDefault="00C74021" w:rsidP="00C74021">
            <w:pPr>
              <w:pBdr>
                <w:top w:val="nil"/>
                <w:left w:val="nil"/>
                <w:bottom w:val="nil"/>
                <w:right w:val="nil"/>
                <w:between w:val="nil"/>
                <w:bar w:val="nil"/>
              </w:pBdr>
              <w:ind w:firstLine="851"/>
              <w:rPr>
                <w:rFonts w:eastAsia="Arial Unicode MS"/>
                <w:b/>
                <w:sz w:val="21"/>
                <w:szCs w:val="21"/>
                <w:bdr w:val="nil"/>
              </w:rPr>
            </w:pPr>
          </w:p>
          <w:p w14:paraId="21493056" w14:textId="77777777" w:rsidR="00C74021" w:rsidRPr="00C74021" w:rsidRDefault="00C74021" w:rsidP="00C74021">
            <w:pPr>
              <w:pBdr>
                <w:top w:val="nil"/>
                <w:left w:val="nil"/>
                <w:bottom w:val="nil"/>
                <w:right w:val="nil"/>
                <w:between w:val="nil"/>
                <w:bar w:val="nil"/>
              </w:pBdr>
              <w:ind w:firstLine="851"/>
              <w:jc w:val="both"/>
              <w:rPr>
                <w:rFonts w:eastAsia="Arial Unicode MS"/>
                <w:b/>
                <w:sz w:val="21"/>
                <w:szCs w:val="21"/>
                <w:bdr w:val="nil"/>
              </w:rPr>
            </w:pPr>
            <w:r w:rsidRPr="00C74021">
              <w:rPr>
                <w:rFonts w:eastAsia="Arial Unicode MS"/>
                <w:b/>
                <w:sz w:val="21"/>
                <w:szCs w:val="21"/>
                <w:bdr w:val="nil"/>
              </w:rPr>
              <w:t>Pastaba.</w:t>
            </w:r>
            <w:r w:rsidRPr="00C74021">
              <w:rPr>
                <w:rFonts w:eastAsia="Arial Unicode MS"/>
                <w:sz w:val="21"/>
                <w:szCs w:val="21"/>
                <w:bdr w:val="nil"/>
              </w:rPr>
              <w:t xml:space="preserve"> Jei pasiūlyme nėra konfidencialios informacijos, tiekėjas </w:t>
            </w:r>
            <w:r w:rsidRPr="00C74021">
              <w:rPr>
                <w:rFonts w:eastAsia="Arial Unicode MS"/>
                <w:b/>
                <w:sz w:val="21"/>
                <w:szCs w:val="21"/>
                <w:bdr w:val="nil"/>
              </w:rPr>
              <w:t>turi nurodyti, kad konfidencialios informacijos pasiūlyme nėra.</w:t>
            </w:r>
          </w:p>
        </w:tc>
      </w:tr>
    </w:tbl>
    <w:tbl>
      <w:tblPr>
        <w:tblW w:w="9923" w:type="dxa"/>
        <w:tblInd w:w="108" w:type="dxa"/>
        <w:tblLayout w:type="fixed"/>
        <w:tblLook w:val="01E0" w:firstRow="1" w:lastRow="1" w:firstColumn="1" w:lastColumn="1" w:noHBand="0" w:noVBand="0"/>
      </w:tblPr>
      <w:tblGrid>
        <w:gridCol w:w="9923"/>
      </w:tblGrid>
      <w:tr w:rsidR="00C74021" w:rsidRPr="00C74021" w14:paraId="005B5F8B" w14:textId="77777777" w:rsidTr="00662B7F">
        <w:trPr>
          <w:trHeight w:val="324"/>
        </w:trPr>
        <w:tc>
          <w:tcPr>
            <w:tcW w:w="9923" w:type="dxa"/>
          </w:tcPr>
          <w:p w14:paraId="3C1CE151" w14:textId="77777777" w:rsidR="00C74021" w:rsidRPr="00C74021" w:rsidRDefault="00C74021" w:rsidP="00C74021">
            <w:pPr>
              <w:pBdr>
                <w:top w:val="nil"/>
                <w:left w:val="nil"/>
                <w:bottom w:val="nil"/>
                <w:right w:val="nil"/>
                <w:between w:val="nil"/>
                <w:bar w:val="nil"/>
              </w:pBdr>
              <w:ind w:right="-108"/>
              <w:rPr>
                <w:rFonts w:eastAsia="Arial Unicode MS"/>
                <w:sz w:val="21"/>
                <w:szCs w:val="21"/>
                <w:bdr w:val="nil"/>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C74021" w:rsidRPr="00C74021" w14:paraId="2BC5A141" w14:textId="77777777" w:rsidTr="00662B7F">
              <w:trPr>
                <w:trHeight w:val="60"/>
              </w:trPr>
              <w:tc>
                <w:tcPr>
                  <w:tcW w:w="3284" w:type="dxa"/>
                  <w:tcBorders>
                    <w:top w:val="nil"/>
                    <w:left w:val="nil"/>
                    <w:bottom w:val="single" w:sz="4" w:space="0" w:color="auto"/>
                    <w:right w:val="nil"/>
                  </w:tcBorders>
                </w:tcPr>
                <w:p w14:paraId="3AFCAECD"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604" w:type="dxa"/>
                </w:tcPr>
                <w:p w14:paraId="0ACAC82A"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1980" w:type="dxa"/>
                  <w:tcBorders>
                    <w:top w:val="nil"/>
                    <w:left w:val="nil"/>
                    <w:bottom w:val="single" w:sz="4" w:space="0" w:color="auto"/>
                    <w:right w:val="nil"/>
                  </w:tcBorders>
                </w:tcPr>
                <w:p w14:paraId="206DB6FF"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701" w:type="dxa"/>
                </w:tcPr>
                <w:p w14:paraId="2C120FE8"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2470" w:type="dxa"/>
                  <w:tcBorders>
                    <w:top w:val="nil"/>
                    <w:left w:val="nil"/>
                    <w:bottom w:val="single" w:sz="4" w:space="0" w:color="auto"/>
                    <w:right w:val="nil"/>
                  </w:tcBorders>
                </w:tcPr>
                <w:p w14:paraId="4BF904C2"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789" w:type="dxa"/>
                  <w:gridSpan w:val="2"/>
                </w:tcPr>
                <w:p w14:paraId="2B385946"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r>
            <w:tr w:rsidR="00C74021" w:rsidRPr="00C74021" w14:paraId="5D079447" w14:textId="77777777" w:rsidTr="00662B7F">
              <w:trPr>
                <w:gridAfter w:val="1"/>
                <w:wAfter w:w="297" w:type="dxa"/>
                <w:trHeight w:val="186"/>
              </w:trPr>
              <w:tc>
                <w:tcPr>
                  <w:tcW w:w="3284" w:type="dxa"/>
                  <w:tcBorders>
                    <w:top w:val="single" w:sz="4" w:space="0" w:color="auto"/>
                    <w:left w:val="nil"/>
                    <w:bottom w:val="nil"/>
                    <w:right w:val="nil"/>
                  </w:tcBorders>
                </w:tcPr>
                <w:p w14:paraId="57C817BF"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(Tiekėjo arba jo įgalioto asmens pareigų pavadinimas)</w:t>
                  </w:r>
                </w:p>
              </w:tc>
              <w:tc>
                <w:tcPr>
                  <w:tcW w:w="604" w:type="dxa"/>
                </w:tcPr>
                <w:p w14:paraId="3243F220"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1980" w:type="dxa"/>
                  <w:tcBorders>
                    <w:top w:val="single" w:sz="4" w:space="0" w:color="auto"/>
                    <w:left w:val="nil"/>
                    <w:bottom w:val="nil"/>
                    <w:right w:val="nil"/>
                  </w:tcBorders>
                </w:tcPr>
                <w:p w14:paraId="73AC7323"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(Parašas)</w:t>
                  </w:r>
                </w:p>
              </w:tc>
              <w:tc>
                <w:tcPr>
                  <w:tcW w:w="701" w:type="dxa"/>
                </w:tcPr>
                <w:p w14:paraId="39CA0ACA"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p>
              </w:tc>
              <w:tc>
                <w:tcPr>
                  <w:tcW w:w="2962" w:type="dxa"/>
                  <w:gridSpan w:val="2"/>
                </w:tcPr>
                <w:p w14:paraId="170CB1A4" w14:textId="77777777" w:rsidR="00C74021" w:rsidRPr="00C74021" w:rsidRDefault="00C74021" w:rsidP="00C74021">
                  <w:pPr>
                    <w:pBdr>
                      <w:top w:val="nil"/>
                      <w:left w:val="nil"/>
                      <w:bottom w:val="nil"/>
                      <w:right w:val="nil"/>
                      <w:between w:val="nil"/>
                      <w:bar w:val="nil"/>
                    </w:pBdr>
                    <w:rPr>
                      <w:rFonts w:eastAsia="Arial Unicode MS"/>
                      <w:sz w:val="21"/>
                      <w:szCs w:val="21"/>
                      <w:bdr w:val="nil"/>
                    </w:rPr>
                  </w:pPr>
                  <w:r w:rsidRPr="00C74021">
                    <w:rPr>
                      <w:rFonts w:eastAsia="Arial Unicode MS"/>
                      <w:sz w:val="21"/>
                      <w:szCs w:val="21"/>
                      <w:bdr w:val="nil"/>
                    </w:rPr>
                    <w:t>Vardas, pavardė</w:t>
                  </w:r>
                </w:p>
              </w:tc>
            </w:tr>
          </w:tbl>
          <w:p w14:paraId="06D04E60" w14:textId="77777777" w:rsidR="00C74021" w:rsidRPr="00C74021" w:rsidRDefault="00C74021" w:rsidP="00C74021">
            <w:pPr>
              <w:pBdr>
                <w:top w:val="nil"/>
                <w:left w:val="nil"/>
                <w:bottom w:val="nil"/>
                <w:right w:val="nil"/>
                <w:between w:val="nil"/>
                <w:bar w:val="nil"/>
              </w:pBdr>
              <w:ind w:right="-108" w:firstLine="720"/>
              <w:rPr>
                <w:rFonts w:eastAsia="Arial Unicode MS"/>
                <w:sz w:val="21"/>
                <w:szCs w:val="21"/>
                <w:bdr w:val="nil"/>
              </w:rPr>
            </w:pPr>
          </w:p>
        </w:tc>
      </w:tr>
    </w:tbl>
    <w:p w14:paraId="4C6D007B" w14:textId="77777777" w:rsidR="00C74021" w:rsidRPr="00C74021" w:rsidRDefault="00C74021" w:rsidP="00C74021">
      <w:pPr>
        <w:spacing w:after="160" w:line="276" w:lineRule="auto"/>
        <w:rPr>
          <w:rFonts w:eastAsiaTheme="minorEastAsia"/>
          <w:b/>
          <w:bCs/>
          <w:smallCaps/>
          <w:sz w:val="22"/>
          <w:szCs w:val="22"/>
          <w:lang w:eastAsia="lt-LT"/>
        </w:rPr>
      </w:pPr>
      <w:r w:rsidRPr="00C74021">
        <w:rPr>
          <w:rFonts w:eastAsiaTheme="minorEastAsia"/>
          <w:b/>
          <w:bCs/>
          <w:smallCaps/>
          <w:sz w:val="22"/>
          <w:szCs w:val="22"/>
          <w:lang w:eastAsia="lt-LT"/>
        </w:rPr>
        <w:br w:type="page"/>
      </w:r>
    </w:p>
    <w:p w14:paraId="31E7CD60" w14:textId="77777777" w:rsidR="00E936D9" w:rsidRDefault="00E936D9" w:rsidP="00E936D9">
      <w:pPr>
        <w:jc w:val="right"/>
      </w:pPr>
    </w:p>
    <w:sectPr w:rsidR="00E936D9" w:rsidSect="00301922">
      <w:pgSz w:w="11906" w:h="16838"/>
      <w:pgMar w:top="720" w:right="720" w:bottom="720"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7241781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578"/>
    <w:rsid w:val="00071D23"/>
    <w:rsid w:val="000A6F98"/>
    <w:rsid w:val="000B6D0F"/>
    <w:rsid w:val="001503F7"/>
    <w:rsid w:val="001950BA"/>
    <w:rsid w:val="001C3955"/>
    <w:rsid w:val="002477B1"/>
    <w:rsid w:val="0027715F"/>
    <w:rsid w:val="00301922"/>
    <w:rsid w:val="003C1B6E"/>
    <w:rsid w:val="003D1537"/>
    <w:rsid w:val="003F179E"/>
    <w:rsid w:val="004F4C31"/>
    <w:rsid w:val="00501F67"/>
    <w:rsid w:val="00514D1D"/>
    <w:rsid w:val="00686495"/>
    <w:rsid w:val="006D0FDA"/>
    <w:rsid w:val="00704283"/>
    <w:rsid w:val="007A659E"/>
    <w:rsid w:val="00807578"/>
    <w:rsid w:val="008E5ED9"/>
    <w:rsid w:val="00900E22"/>
    <w:rsid w:val="00902F22"/>
    <w:rsid w:val="0094149C"/>
    <w:rsid w:val="00951A6C"/>
    <w:rsid w:val="009B10F3"/>
    <w:rsid w:val="00A42B45"/>
    <w:rsid w:val="00AC77B0"/>
    <w:rsid w:val="00C25EE4"/>
    <w:rsid w:val="00C3534A"/>
    <w:rsid w:val="00C66DFE"/>
    <w:rsid w:val="00C74021"/>
    <w:rsid w:val="00D12226"/>
    <w:rsid w:val="00D12D51"/>
    <w:rsid w:val="00D851F6"/>
    <w:rsid w:val="00D86BB7"/>
    <w:rsid w:val="00E321C9"/>
    <w:rsid w:val="00E42F88"/>
    <w:rsid w:val="00E61AE1"/>
    <w:rsid w:val="00E936D9"/>
    <w:rsid w:val="00F05EF6"/>
    <w:rsid w:val="00FA2A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4BE03"/>
  <w15:chartTrackingRefBased/>
  <w15:docId w15:val="{F3CEEB57-E9F7-41D9-B85D-0EDC71F7A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7578"/>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807578"/>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80757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07578"/>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07578"/>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807578"/>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807578"/>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807578"/>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807578"/>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807578"/>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075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075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0757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0757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0757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075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075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075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075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0757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075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0757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075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07578"/>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807578"/>
    <w:rPr>
      <w:i/>
      <w:iCs/>
      <w:color w:val="404040" w:themeColor="text1" w:themeTint="BF"/>
    </w:rPr>
  </w:style>
  <w:style w:type="paragraph" w:styleId="Sraopastraipa">
    <w:name w:val="List Paragraph"/>
    <w:basedOn w:val="prastasis"/>
    <w:uiPriority w:val="34"/>
    <w:qFormat/>
    <w:rsid w:val="00807578"/>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807578"/>
    <w:rPr>
      <w:i/>
      <w:iCs/>
      <w:color w:val="2F5496" w:themeColor="accent1" w:themeShade="BF"/>
    </w:rPr>
  </w:style>
  <w:style w:type="paragraph" w:styleId="Iskirtacitata">
    <w:name w:val="Intense Quote"/>
    <w:basedOn w:val="prastasis"/>
    <w:next w:val="prastasis"/>
    <w:link w:val="IskirtacitataDiagrama"/>
    <w:uiPriority w:val="30"/>
    <w:qFormat/>
    <w:rsid w:val="0080757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807578"/>
    <w:rPr>
      <w:i/>
      <w:iCs/>
      <w:color w:val="2F5496" w:themeColor="accent1" w:themeShade="BF"/>
    </w:rPr>
  </w:style>
  <w:style w:type="character" w:styleId="Rykinuoroda">
    <w:name w:val="Intense Reference"/>
    <w:basedOn w:val="Numatytasispastraiposriftas"/>
    <w:uiPriority w:val="32"/>
    <w:qFormat/>
    <w:rsid w:val="0080757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2930</Words>
  <Characters>1671</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Garmutė</dc:creator>
  <cp:keywords/>
  <dc:description/>
  <cp:lastModifiedBy>Laura Adamonė</cp:lastModifiedBy>
  <cp:revision>11</cp:revision>
  <cp:lastPrinted>2026-01-09T07:31:00Z</cp:lastPrinted>
  <dcterms:created xsi:type="dcterms:W3CDTF">2026-01-09T11:44:00Z</dcterms:created>
  <dcterms:modified xsi:type="dcterms:W3CDTF">2026-01-12T13:57:00Z</dcterms:modified>
</cp:coreProperties>
</file>